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214DF" w14:textId="7B1826B8" w:rsidR="00F2196A" w:rsidRPr="00A3310F" w:rsidRDefault="00F2196A" w:rsidP="00A3310F">
      <w:pPr>
        <w:pBdr>
          <w:bottom w:val="single" w:sz="12" w:space="1" w:color="auto"/>
        </w:pBdr>
        <w:jc w:val="center"/>
        <w:rPr>
          <w:rFonts w:asciiTheme="majorBidi" w:eastAsia="Calibri" w:hAnsiTheme="majorBidi" w:cstheme="majorBidi"/>
          <w:b/>
          <w:color w:val="000000"/>
          <w:sz w:val="32"/>
          <w:szCs w:val="32"/>
        </w:rPr>
      </w:pPr>
      <w:proofErr w:type="spellStart"/>
      <w:r w:rsidRPr="00A3310F">
        <w:rPr>
          <w:rFonts w:asciiTheme="majorBidi" w:hAnsiTheme="majorBidi" w:cstheme="majorBidi"/>
          <w:b/>
          <w:sz w:val="32"/>
          <w:szCs w:val="32"/>
        </w:rPr>
        <w:t>K</w:t>
      </w:r>
      <w:r w:rsidR="00975992" w:rsidRPr="00A3310F">
        <w:rPr>
          <w:rFonts w:asciiTheme="majorBidi" w:hAnsiTheme="majorBidi" w:cstheme="majorBidi"/>
          <w:b/>
          <w:sz w:val="32"/>
          <w:szCs w:val="32"/>
        </w:rPr>
        <w:t>a</w:t>
      </w:r>
      <w:r w:rsidRPr="00A3310F">
        <w:rPr>
          <w:rFonts w:asciiTheme="majorBidi" w:hAnsiTheme="majorBidi" w:cstheme="majorBidi"/>
          <w:b/>
          <w:sz w:val="32"/>
          <w:szCs w:val="32"/>
        </w:rPr>
        <w:t>S</w:t>
      </w:r>
      <w:r w:rsidR="00975992" w:rsidRPr="00A3310F">
        <w:rPr>
          <w:rFonts w:asciiTheme="majorBidi" w:hAnsiTheme="majorBidi" w:cstheme="majorBidi"/>
          <w:b/>
          <w:sz w:val="32"/>
          <w:szCs w:val="32"/>
        </w:rPr>
        <w:t>a</w:t>
      </w:r>
      <w:r w:rsidRPr="00A3310F">
        <w:rPr>
          <w:rFonts w:asciiTheme="majorBidi" w:hAnsiTheme="majorBidi" w:cstheme="majorBidi"/>
          <w:b/>
          <w:sz w:val="32"/>
          <w:szCs w:val="32"/>
        </w:rPr>
        <w:t>B</w:t>
      </w:r>
      <w:proofErr w:type="spellEnd"/>
      <w:r w:rsidRPr="00A3310F">
        <w:rPr>
          <w:rFonts w:asciiTheme="majorBidi" w:hAnsiTheme="majorBidi" w:cstheme="majorBidi"/>
          <w:b/>
          <w:sz w:val="32"/>
          <w:szCs w:val="32"/>
        </w:rPr>
        <w:t xml:space="preserve"> SCHOOL: AN INNOVATIVE APPROACH </w:t>
      </w:r>
      <w:r w:rsidR="00EB61C8">
        <w:rPr>
          <w:rFonts w:asciiTheme="majorBidi" w:hAnsiTheme="majorBidi" w:cstheme="majorBidi"/>
          <w:b/>
          <w:sz w:val="32"/>
          <w:szCs w:val="32"/>
        </w:rPr>
        <w:t>TO</w:t>
      </w:r>
      <w:r w:rsidRPr="00A3310F">
        <w:rPr>
          <w:rFonts w:asciiTheme="majorBidi" w:hAnsiTheme="majorBidi" w:cstheme="majorBidi"/>
          <w:b/>
          <w:sz w:val="32"/>
          <w:szCs w:val="32"/>
        </w:rPr>
        <w:t xml:space="preserve"> INFRASTRUCTURE FOR HIGH SCHOOLS</w:t>
      </w:r>
    </w:p>
    <w:p w14:paraId="5A179DC1" w14:textId="77777777" w:rsidR="00F2196A" w:rsidRPr="00A3310F" w:rsidRDefault="00F2196A" w:rsidP="00A3310F">
      <w:pPr>
        <w:rPr>
          <w:rFonts w:asciiTheme="majorBidi" w:hAnsiTheme="majorBidi" w:cstheme="majorBidi"/>
        </w:rPr>
      </w:pPr>
    </w:p>
    <w:p w14:paraId="570BE0C9" w14:textId="41B5432D" w:rsidR="00F2196A" w:rsidRPr="00A3310F" w:rsidRDefault="00F2196A" w:rsidP="00A3310F">
      <w:pPr>
        <w:rPr>
          <w:rFonts w:asciiTheme="majorBidi" w:hAnsiTheme="majorBidi" w:cstheme="majorBidi"/>
          <w:b/>
          <w:bCs/>
        </w:rPr>
      </w:pPr>
      <w:r w:rsidRPr="00A3310F">
        <w:rPr>
          <w:rFonts w:asciiTheme="majorBidi" w:hAnsiTheme="majorBidi" w:cstheme="majorBidi"/>
          <w:b/>
          <w:bCs/>
        </w:rPr>
        <w:t>Ashfaq Akram</w:t>
      </w:r>
    </w:p>
    <w:p w14:paraId="7DBB5988" w14:textId="7E6FD81C" w:rsidR="00F2196A" w:rsidRPr="00A3310F" w:rsidRDefault="00975992" w:rsidP="00A3310F">
      <w:pPr>
        <w:rPr>
          <w:rFonts w:asciiTheme="majorBidi" w:hAnsiTheme="majorBidi" w:cstheme="majorBidi"/>
          <w:color w:val="FF0000"/>
          <w:sz w:val="20"/>
          <w:szCs w:val="20"/>
        </w:rPr>
      </w:pPr>
      <w:r w:rsidRPr="00A3310F">
        <w:rPr>
          <w:rFonts w:asciiTheme="majorBidi" w:hAnsiTheme="majorBidi" w:cstheme="majorBidi"/>
          <w:color w:val="000000" w:themeColor="text1"/>
          <w:sz w:val="20"/>
          <w:szCs w:val="20"/>
        </w:rPr>
        <w:t>Curriculum Consultant</w:t>
      </w:r>
      <w:r w:rsidR="00F2196A" w:rsidRPr="00A3310F">
        <w:rPr>
          <w:rFonts w:asciiTheme="majorBidi" w:hAnsiTheme="majorBidi" w:cstheme="majorBidi"/>
          <w:color w:val="000000" w:themeColor="text1"/>
          <w:sz w:val="20"/>
          <w:szCs w:val="20"/>
        </w:rPr>
        <w:t>,</w:t>
      </w:r>
    </w:p>
    <w:p w14:paraId="1766A06F" w14:textId="4684B5B3" w:rsidR="00F2196A" w:rsidRPr="00A3310F" w:rsidRDefault="00F2196A" w:rsidP="00A3310F">
      <w:pPr>
        <w:contextualSpacing/>
        <w:rPr>
          <w:rFonts w:asciiTheme="majorBidi" w:eastAsia="Calibri" w:hAnsiTheme="majorBidi" w:cstheme="majorBidi"/>
          <w:color w:val="000000"/>
          <w:sz w:val="20"/>
          <w:szCs w:val="20"/>
          <w:shd w:val="clear" w:color="auto" w:fill="FFFFFF"/>
        </w:rPr>
      </w:pPr>
      <w:r w:rsidRPr="00A3310F">
        <w:rPr>
          <w:rFonts w:asciiTheme="majorBidi" w:hAnsiTheme="majorBidi" w:cstheme="majorBidi"/>
          <w:sz w:val="20"/>
          <w:szCs w:val="20"/>
        </w:rPr>
        <w:t>Medical Education Department</w:t>
      </w:r>
      <w:r w:rsidRPr="00A3310F">
        <w:rPr>
          <w:rFonts w:asciiTheme="majorBidi" w:eastAsia="Calibri" w:hAnsiTheme="majorBidi" w:cstheme="majorBidi"/>
          <w:color w:val="000000"/>
          <w:sz w:val="20"/>
          <w:szCs w:val="20"/>
          <w:shd w:val="clear" w:color="auto" w:fill="FFFFFF"/>
        </w:rPr>
        <w:t xml:space="preserve">, </w:t>
      </w:r>
      <w:r w:rsidRPr="00A3310F">
        <w:rPr>
          <w:rFonts w:asciiTheme="majorBidi" w:hAnsiTheme="majorBidi" w:cstheme="majorBidi"/>
          <w:sz w:val="20"/>
          <w:szCs w:val="20"/>
        </w:rPr>
        <w:t>College of Medicine, King Saud University,</w:t>
      </w:r>
    </w:p>
    <w:p w14:paraId="572576B3" w14:textId="0F653CEC" w:rsidR="00F2196A" w:rsidRPr="00A3310F" w:rsidRDefault="00F2196A" w:rsidP="00A3310F">
      <w:pPr>
        <w:rPr>
          <w:rFonts w:asciiTheme="majorBidi" w:hAnsiTheme="majorBidi" w:cstheme="majorBidi"/>
          <w:sz w:val="20"/>
          <w:szCs w:val="20"/>
        </w:rPr>
      </w:pPr>
      <w:r w:rsidRPr="00A3310F">
        <w:rPr>
          <w:rFonts w:asciiTheme="majorBidi" w:hAnsiTheme="majorBidi" w:cstheme="majorBidi"/>
          <w:sz w:val="20"/>
          <w:szCs w:val="20"/>
        </w:rPr>
        <w:t>Riyadh, Saudi Arabia</w:t>
      </w:r>
      <w:r w:rsidRPr="00A3310F">
        <w:rPr>
          <w:rFonts w:asciiTheme="majorBidi" w:eastAsia="Calibri" w:hAnsiTheme="majorBidi" w:cstheme="majorBidi"/>
          <w:color w:val="000000"/>
          <w:sz w:val="20"/>
          <w:szCs w:val="20"/>
          <w:shd w:val="clear" w:color="auto" w:fill="FFFFFF"/>
        </w:rPr>
        <w:t>.</w:t>
      </w:r>
    </w:p>
    <w:p w14:paraId="53478997" w14:textId="15FC507A" w:rsidR="00F2196A" w:rsidRPr="00A3310F" w:rsidRDefault="00F2196A" w:rsidP="00A3310F">
      <w:pPr>
        <w:rPr>
          <w:rStyle w:val="Hyperlink"/>
          <w:rFonts w:asciiTheme="majorBidi" w:hAnsiTheme="majorBidi" w:cstheme="majorBidi"/>
        </w:rPr>
      </w:pPr>
      <w:r w:rsidRPr="00A3310F">
        <w:rPr>
          <w:rFonts w:asciiTheme="majorBidi" w:hAnsiTheme="majorBidi" w:cstheme="majorBidi"/>
          <w:sz w:val="20"/>
          <w:szCs w:val="20"/>
        </w:rPr>
        <w:t>Email:</w:t>
      </w:r>
      <w:r w:rsidRPr="00A3310F">
        <w:rPr>
          <w:rFonts w:asciiTheme="majorBidi" w:hAnsiTheme="majorBidi" w:cstheme="majorBidi"/>
          <w:spacing w:val="-1"/>
          <w:sz w:val="20"/>
          <w:szCs w:val="20"/>
        </w:rPr>
        <w:t xml:space="preserve"> </w:t>
      </w:r>
      <w:hyperlink r:id="rId7" w:history="1">
        <w:r w:rsidRPr="00A3310F">
          <w:rPr>
            <w:rStyle w:val="Hyperlink"/>
            <w:rFonts w:asciiTheme="majorBidi" w:hAnsiTheme="majorBidi" w:cstheme="majorBidi"/>
            <w:color w:val="004F88"/>
          </w:rPr>
          <w:t>ashfaqakram@hotmail.com</w:t>
        </w:r>
      </w:hyperlink>
    </w:p>
    <w:p w14:paraId="0BA80BA6" w14:textId="48D3A30A" w:rsidR="00F2196A" w:rsidRPr="00A3310F" w:rsidRDefault="00F2196A" w:rsidP="00A3310F">
      <w:pPr>
        <w:rPr>
          <w:rStyle w:val="Hyperlink"/>
          <w:rFonts w:asciiTheme="majorBidi" w:hAnsiTheme="majorBidi" w:cstheme="majorBidi"/>
        </w:rPr>
      </w:pPr>
    </w:p>
    <w:p w14:paraId="7F24230B" w14:textId="4E389245" w:rsidR="00F2196A" w:rsidRPr="00A3310F" w:rsidRDefault="00F2196A" w:rsidP="00A3310F">
      <w:pPr>
        <w:rPr>
          <w:rFonts w:asciiTheme="majorBidi" w:hAnsiTheme="majorBidi" w:cstheme="majorBidi"/>
          <w:b/>
          <w:bCs/>
        </w:rPr>
      </w:pPr>
      <w:r w:rsidRPr="00A3310F">
        <w:rPr>
          <w:rFonts w:asciiTheme="majorBidi" w:hAnsiTheme="majorBidi" w:cstheme="majorBidi"/>
          <w:b/>
          <w:bCs/>
        </w:rPr>
        <w:t>Muhammad Azeem</w:t>
      </w:r>
    </w:p>
    <w:p w14:paraId="28615BB4" w14:textId="591281E9" w:rsidR="00F2196A" w:rsidRPr="00A3310F" w:rsidRDefault="00975992" w:rsidP="00A3310F">
      <w:pPr>
        <w:rPr>
          <w:rFonts w:asciiTheme="majorBidi" w:hAnsiTheme="majorBidi" w:cstheme="majorBidi"/>
          <w:color w:val="FF0000"/>
          <w:sz w:val="20"/>
          <w:szCs w:val="20"/>
        </w:rPr>
      </w:pPr>
      <w:r w:rsidRPr="00A3310F">
        <w:rPr>
          <w:rFonts w:asciiTheme="majorBidi" w:hAnsiTheme="majorBidi" w:cstheme="majorBidi"/>
          <w:color w:val="000000" w:themeColor="text1"/>
          <w:sz w:val="20"/>
          <w:szCs w:val="20"/>
        </w:rPr>
        <w:t>Medical Scholar</w:t>
      </w:r>
      <w:r w:rsidR="00F2196A" w:rsidRPr="00A3310F">
        <w:rPr>
          <w:rFonts w:asciiTheme="majorBidi" w:hAnsiTheme="majorBidi" w:cstheme="majorBidi"/>
          <w:color w:val="000000" w:themeColor="text1"/>
          <w:sz w:val="20"/>
          <w:szCs w:val="20"/>
        </w:rPr>
        <w:t>,</w:t>
      </w:r>
    </w:p>
    <w:p w14:paraId="3A07C1DC" w14:textId="4CC76ABC" w:rsidR="00F2196A" w:rsidRPr="00A3310F" w:rsidRDefault="00F2196A" w:rsidP="00A3310F">
      <w:pPr>
        <w:contextualSpacing/>
        <w:rPr>
          <w:rFonts w:asciiTheme="majorBidi" w:eastAsia="Calibri" w:hAnsiTheme="majorBidi" w:cstheme="majorBidi"/>
          <w:color w:val="000000"/>
          <w:sz w:val="20"/>
          <w:szCs w:val="20"/>
          <w:shd w:val="clear" w:color="auto" w:fill="FFFFFF"/>
        </w:rPr>
      </w:pPr>
      <w:r w:rsidRPr="00A3310F">
        <w:rPr>
          <w:rFonts w:asciiTheme="majorBidi" w:hAnsiTheme="majorBidi" w:cstheme="majorBidi"/>
          <w:sz w:val="20"/>
          <w:szCs w:val="20"/>
        </w:rPr>
        <w:t>School of Medicine, University of Padua,</w:t>
      </w:r>
    </w:p>
    <w:p w14:paraId="56A4FAF9" w14:textId="05957A0C" w:rsidR="00F2196A" w:rsidRPr="00A3310F" w:rsidRDefault="00F2196A" w:rsidP="00A3310F">
      <w:pPr>
        <w:rPr>
          <w:rFonts w:asciiTheme="majorBidi" w:hAnsiTheme="majorBidi" w:cstheme="majorBidi"/>
          <w:sz w:val="20"/>
          <w:szCs w:val="20"/>
        </w:rPr>
      </w:pPr>
      <w:r w:rsidRPr="00A3310F">
        <w:rPr>
          <w:rFonts w:asciiTheme="majorBidi" w:hAnsiTheme="majorBidi" w:cstheme="majorBidi"/>
          <w:sz w:val="20"/>
          <w:szCs w:val="20"/>
        </w:rPr>
        <w:t>Padua, Italy</w:t>
      </w:r>
      <w:r w:rsidRPr="00A3310F">
        <w:rPr>
          <w:rFonts w:asciiTheme="majorBidi" w:eastAsia="Calibri" w:hAnsiTheme="majorBidi" w:cstheme="majorBidi"/>
          <w:color w:val="000000"/>
          <w:sz w:val="20"/>
          <w:szCs w:val="20"/>
          <w:shd w:val="clear" w:color="auto" w:fill="FFFFFF"/>
        </w:rPr>
        <w:t>.</w:t>
      </w:r>
    </w:p>
    <w:p w14:paraId="7A229843" w14:textId="1EBBB45C" w:rsidR="00F2196A" w:rsidRPr="00A3310F" w:rsidRDefault="00F2196A" w:rsidP="00A3310F">
      <w:pPr>
        <w:rPr>
          <w:rFonts w:asciiTheme="majorBidi" w:hAnsiTheme="majorBidi" w:cstheme="majorBidi"/>
          <w:sz w:val="20"/>
          <w:szCs w:val="20"/>
        </w:rPr>
      </w:pPr>
      <w:r w:rsidRPr="00A3310F">
        <w:rPr>
          <w:rFonts w:asciiTheme="majorBidi" w:hAnsiTheme="majorBidi" w:cstheme="majorBidi"/>
          <w:sz w:val="20"/>
          <w:szCs w:val="20"/>
        </w:rPr>
        <w:t>Email:</w:t>
      </w:r>
      <w:r w:rsidRPr="00A3310F">
        <w:rPr>
          <w:rFonts w:asciiTheme="majorBidi" w:hAnsiTheme="majorBidi" w:cstheme="majorBidi"/>
          <w:spacing w:val="-1"/>
          <w:sz w:val="20"/>
          <w:szCs w:val="20"/>
        </w:rPr>
        <w:t xml:space="preserve"> </w:t>
      </w:r>
      <w:hyperlink r:id="rId8" w:history="1">
        <w:r w:rsidR="00975992" w:rsidRPr="00A3310F">
          <w:rPr>
            <w:rStyle w:val="Hyperlink"/>
            <w:rFonts w:asciiTheme="majorBidi" w:hAnsiTheme="majorBidi" w:cstheme="majorBidi"/>
            <w:color w:val="004F88"/>
            <w:sz w:val="20"/>
            <w:szCs w:val="20"/>
          </w:rPr>
          <w:t>azeemqwe11@gmail.com</w:t>
        </w:r>
      </w:hyperlink>
    </w:p>
    <w:p w14:paraId="6A3E4E75" w14:textId="7354D20A" w:rsidR="00F2196A" w:rsidRPr="00A3310F" w:rsidRDefault="00F2196A" w:rsidP="00A3310F">
      <w:pPr>
        <w:rPr>
          <w:rStyle w:val="Hyperlink"/>
          <w:rFonts w:asciiTheme="majorBidi" w:hAnsiTheme="majorBidi" w:cstheme="majorBidi"/>
        </w:rPr>
      </w:pPr>
    </w:p>
    <w:p w14:paraId="7172228A" w14:textId="1732D6C4" w:rsidR="00F2196A" w:rsidRPr="00A3310F" w:rsidRDefault="00F2196A" w:rsidP="00A3310F">
      <w:pPr>
        <w:rPr>
          <w:rFonts w:asciiTheme="majorBidi" w:hAnsiTheme="majorBidi" w:cstheme="majorBidi"/>
          <w:b/>
          <w:bCs/>
        </w:rPr>
      </w:pPr>
      <w:r w:rsidRPr="00A3310F">
        <w:rPr>
          <w:rFonts w:asciiTheme="majorBidi" w:hAnsiTheme="majorBidi" w:cstheme="majorBidi"/>
          <w:b/>
          <w:bCs/>
        </w:rPr>
        <w:t>Muhammad Adil</w:t>
      </w:r>
    </w:p>
    <w:p w14:paraId="42A3EABD" w14:textId="1D299A29" w:rsidR="00F2196A" w:rsidRPr="00A3310F" w:rsidRDefault="00975992" w:rsidP="00A3310F">
      <w:pPr>
        <w:rPr>
          <w:rFonts w:asciiTheme="majorBidi" w:hAnsiTheme="majorBidi" w:cstheme="majorBidi"/>
          <w:color w:val="FF0000"/>
          <w:sz w:val="20"/>
          <w:szCs w:val="20"/>
        </w:rPr>
      </w:pPr>
      <w:r w:rsidRPr="00A3310F">
        <w:rPr>
          <w:rFonts w:asciiTheme="majorBidi" w:hAnsiTheme="majorBidi" w:cstheme="majorBidi"/>
          <w:color w:val="000000" w:themeColor="text1"/>
          <w:sz w:val="20"/>
          <w:szCs w:val="20"/>
        </w:rPr>
        <w:t>Research Scholar</w:t>
      </w:r>
      <w:r w:rsidR="00F2196A" w:rsidRPr="00A3310F">
        <w:rPr>
          <w:rFonts w:asciiTheme="majorBidi" w:hAnsiTheme="majorBidi" w:cstheme="majorBidi"/>
          <w:color w:val="000000" w:themeColor="text1"/>
          <w:sz w:val="20"/>
          <w:szCs w:val="20"/>
        </w:rPr>
        <w:t>,</w:t>
      </w:r>
    </w:p>
    <w:p w14:paraId="25713000" w14:textId="0A127C73" w:rsidR="00F2196A" w:rsidRPr="00A3310F" w:rsidRDefault="00F2196A" w:rsidP="00A3310F">
      <w:pPr>
        <w:contextualSpacing/>
        <w:rPr>
          <w:rFonts w:asciiTheme="majorBidi" w:eastAsia="Calibri" w:hAnsiTheme="majorBidi" w:cstheme="majorBidi"/>
          <w:color w:val="000000"/>
          <w:sz w:val="20"/>
          <w:szCs w:val="20"/>
          <w:shd w:val="clear" w:color="auto" w:fill="FFFFFF"/>
        </w:rPr>
      </w:pPr>
      <w:r w:rsidRPr="00A3310F">
        <w:rPr>
          <w:rFonts w:asciiTheme="majorBidi" w:hAnsiTheme="majorBidi" w:cstheme="majorBidi"/>
          <w:sz w:val="20"/>
          <w:szCs w:val="20"/>
        </w:rPr>
        <w:t>Pakistan International School – English Section,</w:t>
      </w:r>
    </w:p>
    <w:p w14:paraId="024B3397" w14:textId="77777777" w:rsidR="00F2196A" w:rsidRPr="00A3310F" w:rsidRDefault="00F2196A" w:rsidP="00A3310F">
      <w:pPr>
        <w:rPr>
          <w:rFonts w:asciiTheme="majorBidi" w:hAnsiTheme="majorBidi" w:cstheme="majorBidi"/>
          <w:sz w:val="20"/>
          <w:szCs w:val="20"/>
        </w:rPr>
      </w:pPr>
      <w:r w:rsidRPr="00A3310F">
        <w:rPr>
          <w:rFonts w:asciiTheme="majorBidi" w:hAnsiTheme="majorBidi" w:cstheme="majorBidi"/>
          <w:sz w:val="20"/>
          <w:szCs w:val="20"/>
        </w:rPr>
        <w:t>Riyadh, Saudi Arabia</w:t>
      </w:r>
      <w:r w:rsidRPr="00A3310F">
        <w:rPr>
          <w:rFonts w:asciiTheme="majorBidi" w:eastAsia="Calibri" w:hAnsiTheme="majorBidi" w:cstheme="majorBidi"/>
          <w:color w:val="000000"/>
          <w:sz w:val="20"/>
          <w:szCs w:val="20"/>
          <w:shd w:val="clear" w:color="auto" w:fill="FFFFFF"/>
        </w:rPr>
        <w:t>.</w:t>
      </w:r>
    </w:p>
    <w:p w14:paraId="338355A8" w14:textId="6AB12A56" w:rsidR="00F2196A" w:rsidRPr="00A3310F" w:rsidRDefault="00F2196A" w:rsidP="00A3310F">
      <w:pPr>
        <w:rPr>
          <w:rFonts w:asciiTheme="majorBidi" w:hAnsiTheme="majorBidi" w:cstheme="majorBidi"/>
        </w:rPr>
      </w:pPr>
      <w:r w:rsidRPr="00A3310F">
        <w:rPr>
          <w:rFonts w:asciiTheme="majorBidi" w:hAnsiTheme="majorBidi" w:cstheme="majorBidi"/>
          <w:sz w:val="20"/>
          <w:szCs w:val="20"/>
        </w:rPr>
        <w:t>Email:</w:t>
      </w:r>
      <w:r w:rsidRPr="00A3310F">
        <w:rPr>
          <w:rFonts w:asciiTheme="majorBidi" w:hAnsiTheme="majorBidi" w:cstheme="majorBidi"/>
          <w:spacing w:val="-1"/>
          <w:sz w:val="20"/>
          <w:szCs w:val="20"/>
        </w:rPr>
        <w:t xml:space="preserve"> </w:t>
      </w:r>
      <w:hyperlink r:id="rId9" w:history="1">
        <w:r w:rsidR="00975992" w:rsidRPr="00A3310F">
          <w:rPr>
            <w:rStyle w:val="Hyperlink"/>
            <w:rFonts w:asciiTheme="majorBidi" w:hAnsiTheme="majorBidi" w:cstheme="majorBidi"/>
            <w:color w:val="004F88"/>
            <w:sz w:val="20"/>
            <w:szCs w:val="20"/>
          </w:rPr>
          <w:t>adil50@outlook.my</w:t>
        </w:r>
      </w:hyperlink>
    </w:p>
    <w:p w14:paraId="7A765A84" w14:textId="77777777" w:rsidR="00F2196A" w:rsidRPr="00A3310F" w:rsidRDefault="00F2196A" w:rsidP="00A3310F">
      <w:pPr>
        <w:jc w:val="center"/>
        <w:rPr>
          <w:rFonts w:asciiTheme="majorBidi" w:hAnsiTheme="majorBidi" w:cstheme="majorBidi"/>
          <w:sz w:val="20"/>
          <w:szCs w:val="20"/>
        </w:rPr>
      </w:pPr>
      <w:r w:rsidRPr="00A3310F">
        <w:rPr>
          <w:rFonts w:asciiTheme="majorBidi" w:hAnsiTheme="majorBidi" w:cstheme="majorBidi"/>
          <w:sz w:val="20"/>
          <w:szCs w:val="20"/>
        </w:rPr>
        <w:t>------------------------------------------------------------</w:t>
      </w:r>
    </w:p>
    <w:p w14:paraId="297B730A" w14:textId="77777777" w:rsidR="00F2196A" w:rsidRPr="00A3310F" w:rsidRDefault="00F2196A" w:rsidP="00A3310F">
      <w:pPr>
        <w:widowControl/>
        <w:autoSpaceDE/>
        <w:autoSpaceDN/>
        <w:ind w:right="135"/>
        <w:textAlignment w:val="baseline"/>
        <w:rPr>
          <w:rFonts w:asciiTheme="majorBidi" w:hAnsiTheme="majorBidi" w:cstheme="majorBidi"/>
          <w:sz w:val="18"/>
          <w:szCs w:val="18"/>
          <w:lang w:eastAsia="en-GB"/>
        </w:rPr>
      </w:pPr>
    </w:p>
    <w:p w14:paraId="7FF90E7C" w14:textId="77777777" w:rsidR="00F2196A" w:rsidRPr="00357A06" w:rsidRDefault="00F2196A" w:rsidP="00A3310F">
      <w:pPr>
        <w:widowControl/>
        <w:autoSpaceDE/>
        <w:autoSpaceDN/>
        <w:ind w:right="135"/>
        <w:textAlignment w:val="baseline"/>
        <w:rPr>
          <w:rFonts w:asciiTheme="majorBidi" w:hAnsiTheme="majorBidi" w:cstheme="majorBidi"/>
          <w:lang w:eastAsia="en-GB"/>
        </w:rPr>
      </w:pPr>
      <w:r w:rsidRPr="00357A06">
        <w:rPr>
          <w:rFonts w:asciiTheme="majorBidi" w:hAnsiTheme="majorBidi" w:cstheme="majorBidi"/>
          <w:b/>
          <w:bCs/>
          <w:lang w:eastAsia="en-GB"/>
        </w:rPr>
        <w:t>ABSTRACT</w:t>
      </w:r>
      <w:r w:rsidRPr="00357A06">
        <w:rPr>
          <w:rFonts w:asciiTheme="majorBidi" w:hAnsiTheme="majorBidi" w:cstheme="majorBidi"/>
          <w:lang w:eastAsia="en-GB"/>
        </w:rPr>
        <w:t> </w:t>
      </w:r>
    </w:p>
    <w:p w14:paraId="10ADB2AC" w14:textId="0A2A7B1E" w:rsidR="00F2196A" w:rsidRPr="00357A06" w:rsidRDefault="00F2196A" w:rsidP="00A3310F">
      <w:pPr>
        <w:jc w:val="both"/>
        <w:rPr>
          <w:rFonts w:asciiTheme="majorBidi" w:hAnsiTheme="majorBidi" w:cstheme="majorBidi"/>
          <w:i/>
          <w:iCs/>
        </w:rPr>
      </w:pPr>
      <w:r w:rsidRPr="00357A06">
        <w:rPr>
          <w:rFonts w:asciiTheme="majorBidi" w:hAnsiTheme="majorBidi" w:cstheme="majorBidi"/>
          <w:i/>
          <w:iCs/>
        </w:rPr>
        <w:t xml:space="preserve">The </w:t>
      </w:r>
      <w:proofErr w:type="spellStart"/>
      <w:r w:rsidR="00E15EAF" w:rsidRPr="00357A06">
        <w:rPr>
          <w:rFonts w:asciiTheme="majorBidi" w:hAnsiTheme="majorBidi" w:cstheme="majorBidi"/>
          <w:i/>
          <w:iCs/>
        </w:rPr>
        <w:t>K</w:t>
      </w:r>
      <w:r w:rsidR="00975992" w:rsidRPr="00357A06">
        <w:rPr>
          <w:rFonts w:asciiTheme="majorBidi" w:hAnsiTheme="majorBidi" w:cstheme="majorBidi"/>
          <w:i/>
          <w:iCs/>
        </w:rPr>
        <w:t>a</w:t>
      </w:r>
      <w:r w:rsidR="00E15EAF" w:rsidRPr="00357A06">
        <w:rPr>
          <w:rFonts w:asciiTheme="majorBidi" w:hAnsiTheme="majorBidi" w:cstheme="majorBidi"/>
          <w:i/>
          <w:iCs/>
        </w:rPr>
        <w:t>S</w:t>
      </w:r>
      <w:r w:rsidR="00975992" w:rsidRPr="00357A06">
        <w:rPr>
          <w:rFonts w:asciiTheme="majorBidi" w:hAnsiTheme="majorBidi" w:cstheme="majorBidi"/>
          <w:i/>
          <w:iCs/>
        </w:rPr>
        <w:t>a</w:t>
      </w:r>
      <w:r w:rsidR="00E15EAF" w:rsidRPr="00357A06">
        <w:rPr>
          <w:rFonts w:asciiTheme="majorBidi" w:hAnsiTheme="majorBidi" w:cstheme="majorBidi"/>
          <w:i/>
          <w:iCs/>
        </w:rPr>
        <w:t>B</w:t>
      </w:r>
      <w:proofErr w:type="spellEnd"/>
      <w:r w:rsidRPr="00357A06">
        <w:rPr>
          <w:rFonts w:asciiTheme="majorBidi" w:hAnsiTheme="majorBidi" w:cstheme="majorBidi"/>
          <w:i/>
          <w:iCs/>
        </w:rPr>
        <w:t xml:space="preserve"> (</w:t>
      </w:r>
      <w:r w:rsidRPr="00357A06">
        <w:rPr>
          <w:rFonts w:asciiTheme="majorBidi" w:hAnsiTheme="majorBidi" w:cstheme="majorBidi"/>
          <w:bCs/>
          <w:i/>
          <w:iCs/>
        </w:rPr>
        <w:t>K</w:t>
      </w:r>
      <w:r w:rsidRPr="00357A06">
        <w:rPr>
          <w:rFonts w:asciiTheme="majorBidi" w:hAnsiTheme="majorBidi" w:cstheme="majorBidi"/>
          <w:i/>
          <w:iCs/>
        </w:rPr>
        <w:t>-Knowledge,</w:t>
      </w:r>
      <w:r w:rsidRPr="00357A06">
        <w:rPr>
          <w:rFonts w:asciiTheme="majorBidi" w:hAnsiTheme="majorBidi" w:cstheme="majorBidi"/>
          <w:b/>
          <w:i/>
          <w:iCs/>
        </w:rPr>
        <w:t xml:space="preserve"> </w:t>
      </w:r>
      <w:r w:rsidRPr="00357A06">
        <w:rPr>
          <w:rFonts w:asciiTheme="majorBidi" w:hAnsiTheme="majorBidi" w:cstheme="majorBidi"/>
          <w:bCs/>
          <w:i/>
          <w:iCs/>
        </w:rPr>
        <w:t>S</w:t>
      </w:r>
      <w:r w:rsidRPr="00357A06">
        <w:rPr>
          <w:rFonts w:asciiTheme="majorBidi" w:hAnsiTheme="majorBidi" w:cstheme="majorBidi"/>
          <w:i/>
          <w:iCs/>
        </w:rPr>
        <w:t xml:space="preserve">-Skills, </w:t>
      </w:r>
      <w:r w:rsidRPr="00357A06">
        <w:rPr>
          <w:rFonts w:asciiTheme="majorBidi" w:hAnsiTheme="majorBidi" w:cstheme="majorBidi"/>
          <w:bCs/>
          <w:i/>
          <w:iCs/>
        </w:rPr>
        <w:t>B</w:t>
      </w:r>
      <w:r w:rsidRPr="00357A06">
        <w:rPr>
          <w:rFonts w:asciiTheme="majorBidi" w:hAnsiTheme="majorBidi" w:cstheme="majorBidi"/>
          <w:i/>
          <w:iCs/>
        </w:rPr>
        <w:t xml:space="preserve">-Behavior) School offers an innovative infrastructure designed to instill family and social values, and business skills in high school students. In addition to traditional academic facilities, the </w:t>
      </w:r>
      <w:proofErr w:type="spellStart"/>
      <w:r w:rsidRPr="00357A06">
        <w:rPr>
          <w:rFonts w:asciiTheme="majorBidi" w:hAnsiTheme="majorBidi" w:cstheme="majorBidi"/>
          <w:i/>
          <w:iCs/>
        </w:rPr>
        <w:t>KaSaB</w:t>
      </w:r>
      <w:proofErr w:type="spellEnd"/>
      <w:r w:rsidRPr="00357A06">
        <w:rPr>
          <w:rFonts w:asciiTheme="majorBidi" w:hAnsiTheme="majorBidi" w:cstheme="majorBidi"/>
          <w:i/>
          <w:iCs/>
        </w:rPr>
        <w:t xml:space="preserve"> School offers a Family Lab, Skill Lab, and Business Lab. These labs replicate real-world settings such as homes, marketplaces, and vocational workshops. Along with the existing traditional curriculum, a new course ‘Daily Life Module’ will be delivered using these labs to develop and promote true family, social, and business values in the students. Furthermore, the challenges to establishing </w:t>
      </w:r>
      <w:proofErr w:type="spellStart"/>
      <w:r w:rsidRPr="00357A06">
        <w:rPr>
          <w:rFonts w:asciiTheme="majorBidi" w:hAnsiTheme="majorBidi" w:cstheme="majorBidi"/>
          <w:i/>
          <w:iCs/>
        </w:rPr>
        <w:t>KaSaB</w:t>
      </w:r>
      <w:proofErr w:type="spellEnd"/>
      <w:r w:rsidRPr="00357A06">
        <w:rPr>
          <w:rFonts w:asciiTheme="majorBidi" w:hAnsiTheme="majorBidi" w:cstheme="majorBidi"/>
          <w:i/>
          <w:iCs/>
        </w:rPr>
        <w:t xml:space="preserve"> Schools are discussed.</w:t>
      </w:r>
    </w:p>
    <w:p w14:paraId="5B4BEBE6" w14:textId="77777777" w:rsidR="00F2196A" w:rsidRPr="00357A06" w:rsidRDefault="00F2196A" w:rsidP="00A3310F">
      <w:pPr>
        <w:widowControl/>
        <w:autoSpaceDE/>
        <w:autoSpaceDN/>
        <w:ind w:right="135"/>
        <w:textAlignment w:val="baseline"/>
        <w:rPr>
          <w:rFonts w:asciiTheme="majorBidi" w:hAnsiTheme="majorBidi" w:cstheme="majorBidi"/>
          <w:b/>
          <w:bCs/>
          <w:lang w:eastAsia="en-GB"/>
        </w:rPr>
      </w:pPr>
    </w:p>
    <w:p w14:paraId="4F9EF50A" w14:textId="64B6FE70" w:rsidR="00F2196A" w:rsidRPr="00357A06" w:rsidRDefault="00F2196A" w:rsidP="00A3310F">
      <w:pPr>
        <w:widowControl/>
        <w:autoSpaceDE/>
        <w:autoSpaceDN/>
        <w:ind w:right="135"/>
        <w:textAlignment w:val="baseline"/>
        <w:rPr>
          <w:rFonts w:asciiTheme="majorBidi" w:hAnsiTheme="majorBidi" w:cstheme="majorBidi"/>
          <w:b/>
          <w:bCs/>
          <w:lang w:eastAsia="en-GB"/>
        </w:rPr>
      </w:pPr>
      <w:r w:rsidRPr="00357A06">
        <w:rPr>
          <w:rFonts w:asciiTheme="majorBidi" w:hAnsiTheme="majorBidi" w:cstheme="majorBidi"/>
          <w:b/>
          <w:bCs/>
          <w:lang w:eastAsia="en-GB"/>
        </w:rPr>
        <w:t>KEYWORDS </w:t>
      </w:r>
    </w:p>
    <w:p w14:paraId="202B6BDC" w14:textId="5A815184" w:rsidR="00F2196A" w:rsidRPr="00357A06" w:rsidRDefault="00F2196A" w:rsidP="00A3310F">
      <w:pPr>
        <w:rPr>
          <w:rFonts w:asciiTheme="majorBidi" w:hAnsiTheme="majorBidi" w:cstheme="majorBidi"/>
          <w:i/>
          <w:iCs/>
        </w:rPr>
      </w:pPr>
      <w:r w:rsidRPr="00357A06">
        <w:rPr>
          <w:rFonts w:asciiTheme="majorBidi" w:hAnsiTheme="majorBidi" w:cstheme="majorBidi"/>
          <w:i/>
          <w:iCs/>
        </w:rPr>
        <w:t>Business skills, Education, Family values, High School, Infrastructure</w:t>
      </w:r>
    </w:p>
    <w:p w14:paraId="3CD587A0" w14:textId="77777777" w:rsidR="00F2196A" w:rsidRPr="00357A06" w:rsidRDefault="00F2196A" w:rsidP="00A3310F">
      <w:pPr>
        <w:widowControl/>
        <w:autoSpaceDE/>
        <w:autoSpaceDN/>
        <w:ind w:right="135"/>
        <w:textAlignment w:val="baseline"/>
        <w:rPr>
          <w:rFonts w:asciiTheme="majorBidi" w:hAnsiTheme="majorBidi" w:cstheme="majorBidi"/>
          <w:b/>
          <w:bCs/>
          <w:lang w:eastAsia="en-GB"/>
        </w:rPr>
      </w:pPr>
    </w:p>
    <w:p w14:paraId="66C0E182" w14:textId="77777777" w:rsidR="00F2196A" w:rsidRPr="00357A06" w:rsidRDefault="00F2196A" w:rsidP="00A3310F">
      <w:pPr>
        <w:widowControl/>
        <w:autoSpaceDE/>
        <w:autoSpaceDN/>
        <w:ind w:right="135"/>
        <w:textAlignment w:val="baseline"/>
        <w:rPr>
          <w:rFonts w:asciiTheme="majorBidi" w:hAnsiTheme="majorBidi" w:cstheme="majorBidi"/>
          <w:b/>
          <w:bCs/>
          <w:lang w:eastAsia="en-GB"/>
        </w:rPr>
      </w:pPr>
      <w:r w:rsidRPr="00357A06">
        <w:rPr>
          <w:rFonts w:asciiTheme="majorBidi" w:hAnsiTheme="majorBidi" w:cstheme="majorBidi"/>
          <w:b/>
          <w:bCs/>
          <w:lang w:eastAsia="en-GB"/>
        </w:rPr>
        <w:t>INTRODUCTION </w:t>
      </w:r>
    </w:p>
    <w:p w14:paraId="2038E5BF" w14:textId="77777777" w:rsidR="00F2196A" w:rsidRPr="00357A06" w:rsidRDefault="00F2196A" w:rsidP="00A3310F">
      <w:pPr>
        <w:pStyle w:val="NoSpacing"/>
        <w:jc w:val="both"/>
        <w:rPr>
          <w:rFonts w:asciiTheme="majorBidi" w:hAnsiTheme="majorBidi" w:cstheme="majorBidi"/>
          <w:color w:val="000000" w:themeColor="text1"/>
        </w:rPr>
      </w:pPr>
      <w:bookmarkStart w:id="0" w:name="_Hlk160907748"/>
      <w:r w:rsidRPr="00357A06">
        <w:rPr>
          <w:rFonts w:asciiTheme="majorBidi" w:hAnsiTheme="majorBidi" w:cstheme="majorBidi"/>
        </w:rPr>
        <w:t xml:space="preserve">Education experts emphasize that schools’ infrastructure should perform effectively for better teaching and learning activities. This includes ensuring that buildings are weatherproof, structurally sound, have low operating costs, and are spatially and resource-efficient. Natural conditions such as light, air quality, temperature control, sitting capacity, and water supply positively contribute to pupils’ </w:t>
      </w:r>
      <w:r w:rsidRPr="00357A06">
        <w:rPr>
          <w:rFonts w:asciiTheme="majorBidi" w:hAnsiTheme="majorBidi" w:cstheme="majorBidi"/>
          <w:color w:val="000000" w:themeColor="text1"/>
        </w:rPr>
        <w:t xml:space="preserve">learning. A school’s </w:t>
      </w:r>
      <w:r w:rsidRPr="00357A06">
        <w:rPr>
          <w:rFonts w:asciiTheme="majorBidi" w:hAnsiTheme="majorBidi" w:cstheme="majorBidi"/>
          <w:color w:val="000000" w:themeColor="text1"/>
        </w:rPr>
        <w:lastRenderedPageBreak/>
        <w:t xml:space="preserve">infrastructure plays a vital role in achieving educational objectives. The typical high school infrastructure in Pakistan encompasses various facilities such as classrooms, science laboratories, examination halls, libraries, playgrounds, indoor game halls, and staff rooms.  </w:t>
      </w:r>
      <w:r w:rsidRPr="00357A06">
        <w:rPr>
          <w:rFonts w:asciiTheme="majorBidi" w:hAnsiTheme="majorBidi" w:cstheme="majorBidi"/>
        </w:rPr>
        <w:t>In most schools in the country, classrooms lack ventilation, heating, and cooling systems that are suitable for the weather and furniture. Pupils have to sit on the floor and are therefore unable to concentrate on their studies (Ahmad et al., 2014).</w:t>
      </w:r>
    </w:p>
    <w:bookmarkEnd w:id="0"/>
    <w:p w14:paraId="41D2A0A3" w14:textId="77777777" w:rsidR="00F2196A" w:rsidRPr="00357A06" w:rsidRDefault="00F2196A" w:rsidP="00A3310F">
      <w:pPr>
        <w:pStyle w:val="NoSpacing"/>
        <w:jc w:val="both"/>
        <w:rPr>
          <w:rFonts w:asciiTheme="majorBidi" w:hAnsiTheme="majorBidi" w:cstheme="majorBidi"/>
        </w:rPr>
      </w:pPr>
    </w:p>
    <w:p w14:paraId="4869554C" w14:textId="77777777" w:rsidR="00F2196A" w:rsidRPr="00357A06" w:rsidRDefault="00F2196A" w:rsidP="00A3310F">
      <w:pPr>
        <w:jc w:val="both"/>
        <w:rPr>
          <w:rFonts w:asciiTheme="majorBidi" w:hAnsiTheme="majorBidi" w:cstheme="majorBidi"/>
        </w:rPr>
      </w:pPr>
      <w:bookmarkStart w:id="1" w:name="_Hlk160907778"/>
      <w:r w:rsidRPr="00357A06">
        <w:rPr>
          <w:rFonts w:asciiTheme="majorBidi" w:hAnsiTheme="majorBidi" w:cstheme="majorBidi"/>
        </w:rPr>
        <w:t>Having access to available facilities determines how a school is operated and its impact on the learning process of students. For example, having a playground on the school campus can promote mental and physical health, leading to a better learning experience for students. Science labs provide practical skills to the students These</w:t>
      </w:r>
      <w:r w:rsidRPr="00357A06">
        <w:rPr>
          <w:rFonts w:asciiTheme="majorBidi" w:hAnsiTheme="majorBidi" w:cstheme="majorBidi"/>
          <w:lang w:val="en-GB" w:eastAsia="en-GB"/>
        </w:rPr>
        <w:t xml:space="preserve"> labs provide an opportunity to see, observe, and participate in a well-rounded understanding of concepts that are difficult to grasp just by knowledge. From kindergarten through high school, students need to engage in practical laboratory experiences. As a result, regardless of the career path they choose, students retain the applicable learning experiences from lesson plans and problem-solving abilities through experimental learning activities long after they graduate from the school (</w:t>
      </w:r>
      <w:proofErr w:type="spellStart"/>
      <w:r w:rsidRPr="00357A06">
        <w:rPr>
          <w:rFonts w:asciiTheme="majorBidi" w:hAnsiTheme="majorBidi" w:cstheme="majorBidi"/>
          <w:lang w:val="en-GB" w:eastAsia="en-GB"/>
        </w:rPr>
        <w:t>UltiDent</w:t>
      </w:r>
      <w:proofErr w:type="spellEnd"/>
      <w:r w:rsidRPr="00357A06">
        <w:rPr>
          <w:rFonts w:asciiTheme="majorBidi" w:hAnsiTheme="majorBidi" w:cstheme="majorBidi"/>
          <w:lang w:val="en-GB" w:eastAsia="en-GB"/>
        </w:rPr>
        <w:t xml:space="preserve"> Scientific, 2022). </w:t>
      </w:r>
    </w:p>
    <w:p w14:paraId="1C41042F" w14:textId="77777777" w:rsidR="00E15EAF" w:rsidRPr="00357A06" w:rsidRDefault="00E15EAF" w:rsidP="00A3310F">
      <w:pPr>
        <w:jc w:val="both"/>
        <w:rPr>
          <w:rFonts w:asciiTheme="majorBidi" w:hAnsiTheme="majorBidi" w:cstheme="majorBidi"/>
          <w:color w:val="000000" w:themeColor="text1"/>
        </w:rPr>
      </w:pPr>
    </w:p>
    <w:p w14:paraId="0BFA1469" w14:textId="47AEE982" w:rsidR="00F2196A" w:rsidRPr="00357A06" w:rsidRDefault="00F2196A" w:rsidP="00A3310F">
      <w:pPr>
        <w:jc w:val="both"/>
        <w:rPr>
          <w:rFonts w:asciiTheme="majorBidi" w:hAnsiTheme="majorBidi" w:cstheme="majorBidi"/>
        </w:rPr>
      </w:pPr>
      <w:r w:rsidRPr="00357A06">
        <w:rPr>
          <w:rFonts w:asciiTheme="majorBidi" w:hAnsiTheme="majorBidi" w:cstheme="majorBidi"/>
          <w:color w:val="000000" w:themeColor="text1"/>
        </w:rPr>
        <w:t xml:space="preserve">Simulation </w:t>
      </w:r>
      <w:r w:rsidRPr="00357A06">
        <w:rPr>
          <w:rFonts w:asciiTheme="majorBidi" w:hAnsiTheme="majorBidi" w:cstheme="majorBidi"/>
        </w:rPr>
        <w:t>labs are available for higher education institutions in fields such as medicine, engineering, and navigation. In the healthcare field, simulation-based learning is a major component of training and is largely regarded by the teaching community as a technique for accelerating skill acquisition and assessment (Datta et al., 2012; Lateef 2010; Shapira, 2015). It also refers to the information, skills, and behavior that healthcare workers acquire to provide better patient-centered care (</w:t>
      </w:r>
      <w:proofErr w:type="spellStart"/>
      <w:r w:rsidRPr="00357A06">
        <w:rPr>
          <w:rFonts w:asciiTheme="majorBidi" w:hAnsiTheme="majorBidi" w:cstheme="majorBidi"/>
        </w:rPr>
        <w:t>Aggrawal</w:t>
      </w:r>
      <w:proofErr w:type="spellEnd"/>
      <w:r w:rsidRPr="00357A06">
        <w:rPr>
          <w:rFonts w:asciiTheme="majorBidi" w:hAnsiTheme="majorBidi" w:cstheme="majorBidi"/>
        </w:rPr>
        <w:t xml:space="preserve"> et al., 2010; Saleem &amp; Khan, 2023). In addition to the healthcare field, simulation has been incorporated into engineering education. Augmented reality (AR) and Virtual reality (VR), are already being used to digitize settings across a wide range of chemical industries (Serkan et al., 2021).  </w:t>
      </w:r>
      <w:r w:rsidRPr="00357A06">
        <w:rPr>
          <w:rFonts w:asciiTheme="majorBidi" w:hAnsiTheme="majorBidi" w:cstheme="majorBidi"/>
          <w:shd w:val="clear" w:color="auto" w:fill="FFFFFF"/>
        </w:rPr>
        <w:t>Simulation has entered sports. Cricket is a famous sports game in Pakistan. Researchers discovered that giving cricket players a simulated environment improved their training mindset (Milne et al., 2022). Therefore, t</w:t>
      </w:r>
      <w:r w:rsidRPr="00357A06">
        <w:rPr>
          <w:rFonts w:asciiTheme="majorBidi" w:hAnsiTheme="majorBidi" w:cstheme="majorBidi"/>
        </w:rPr>
        <w:t>here is a need for additional infrastructure that simulates home-like and bazaar-like environments at high schools. Currently</w:t>
      </w:r>
      <w:r w:rsidRPr="00357A06">
        <w:rPr>
          <w:rFonts w:asciiTheme="majorBidi" w:hAnsiTheme="majorBidi" w:cstheme="majorBidi"/>
          <w:color w:val="000000" w:themeColor="text1"/>
        </w:rPr>
        <w:t>, there is no such infrastructure at the Pakistani school level.</w:t>
      </w:r>
    </w:p>
    <w:p w14:paraId="0C484877" w14:textId="77777777" w:rsidR="00E15EAF" w:rsidRPr="00357A06" w:rsidRDefault="00E15EAF" w:rsidP="00A3310F">
      <w:pPr>
        <w:jc w:val="both"/>
        <w:rPr>
          <w:rFonts w:asciiTheme="majorBidi" w:hAnsiTheme="majorBidi" w:cstheme="majorBidi"/>
        </w:rPr>
      </w:pPr>
      <w:bookmarkStart w:id="2" w:name="_Hlk160907809"/>
      <w:bookmarkEnd w:id="1"/>
    </w:p>
    <w:p w14:paraId="42EAF318" w14:textId="77777777" w:rsidR="000B34AF" w:rsidRPr="00357A06" w:rsidRDefault="000B34AF" w:rsidP="00A3310F">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LITERATURE REVIEW </w:t>
      </w:r>
    </w:p>
    <w:p w14:paraId="23A2EED2" w14:textId="113773B2" w:rsidR="00F2196A" w:rsidRPr="008F5258" w:rsidRDefault="00F2196A" w:rsidP="008F5258">
      <w:pPr>
        <w:jc w:val="both"/>
        <w:rPr>
          <w:rFonts w:asciiTheme="majorBidi" w:hAnsiTheme="majorBidi" w:cstheme="majorBidi"/>
          <w:strike/>
        </w:rPr>
      </w:pPr>
      <w:r w:rsidRPr="00357A06">
        <w:rPr>
          <w:rFonts w:asciiTheme="majorBidi" w:hAnsiTheme="majorBidi" w:cstheme="majorBidi"/>
        </w:rPr>
        <w:t>Families are the building blocks of a society. Family values are critical in any culture, being more than just a set of rules. They are a foundation meant to build moral standards and beliefs. They are the foundation of a stable and healthy society, helping children grow into strong and determined individuals over the years.</w:t>
      </w:r>
      <w:bookmarkStart w:id="3" w:name="_Hlk156051412"/>
      <w:r w:rsidRPr="00357A06">
        <w:rPr>
          <w:rFonts w:asciiTheme="majorBidi" w:hAnsiTheme="majorBidi" w:cstheme="majorBidi"/>
        </w:rPr>
        <w:t xml:space="preserve"> </w:t>
      </w:r>
      <w:r w:rsidRPr="00357A06">
        <w:rPr>
          <w:rFonts w:asciiTheme="majorBidi" w:hAnsiTheme="majorBidi" w:cstheme="majorBidi"/>
          <w:lang w:val="en-GB" w:eastAsia="en-GB"/>
        </w:rPr>
        <w:t xml:space="preserve">Students' family background and their academic backgrounds were assessed and found to have a </w:t>
      </w:r>
      <w:r w:rsidRPr="00357A06">
        <w:rPr>
          <w:rFonts w:asciiTheme="majorBidi" w:hAnsiTheme="majorBidi" w:cstheme="majorBidi"/>
          <w:lang w:val="en-GB" w:eastAsia="en-GB"/>
        </w:rPr>
        <w:lastRenderedPageBreak/>
        <w:t xml:space="preserve">positive correlation. Additionally, the research uncovered that there was a noteworthy correlation between the academic achievement of students and the educational background attributes of their parents (Nagaraju, 2022). </w:t>
      </w:r>
      <w:bookmarkEnd w:id="3"/>
      <w:r w:rsidRPr="00357A06">
        <w:rPr>
          <w:rFonts w:asciiTheme="majorBidi" w:hAnsiTheme="majorBidi" w:cstheme="majorBidi"/>
        </w:rPr>
        <w:t>Without them, children often get lost, as observed in educational studies (</w:t>
      </w:r>
      <w:r w:rsidRPr="00357A06">
        <w:rPr>
          <w:rFonts w:asciiTheme="majorBidi" w:hAnsiTheme="majorBidi" w:cstheme="majorBidi"/>
          <w:lang w:val="en-GB" w:eastAsia="en-GB"/>
        </w:rPr>
        <w:t xml:space="preserve">Boateng et al., 2021; </w:t>
      </w:r>
      <w:r w:rsidRPr="00357A06">
        <w:rPr>
          <w:rFonts w:asciiTheme="majorBidi" w:hAnsiTheme="majorBidi" w:cstheme="majorBidi"/>
        </w:rPr>
        <w:t>Gao &amp; Cummings, 2019).</w:t>
      </w:r>
      <w:r w:rsidR="008F5258" w:rsidRPr="008F5258">
        <w:rPr>
          <w:rFonts w:asciiTheme="majorBidi" w:hAnsiTheme="majorBidi" w:cstheme="majorBidi"/>
          <w:lang w:bidi="ur-PK"/>
        </w:rPr>
        <w:t xml:space="preserve"> </w:t>
      </w:r>
      <w:r w:rsidRPr="00357A06">
        <w:rPr>
          <w:rFonts w:asciiTheme="majorBidi" w:hAnsiTheme="majorBidi" w:cstheme="majorBidi"/>
          <w:lang w:val="en-GB" w:eastAsia="en-GB"/>
        </w:rPr>
        <w:t>We are currently living in an era of advanced technology, where information on any subject is easily accessible within a few minutes. Many human jobs are being taken over by robots, drones, and flying cars. Even research data is being interpreted using Chat GPT. However, it is important to note that nothing can substitute the love of parents or the affection of a sibling.  Due to various factors such as loneliness and the inability to live independently, especially during old age, people often face depression (</w:t>
      </w:r>
      <w:r w:rsidRPr="00357A06">
        <w:rPr>
          <w:rFonts w:asciiTheme="majorBidi" w:hAnsiTheme="majorBidi" w:cstheme="majorBidi"/>
        </w:rPr>
        <w:t>Abdi et al., 2019; Terry et al., 2021).</w:t>
      </w:r>
      <w:r w:rsidRPr="00357A06">
        <w:rPr>
          <w:rFonts w:asciiTheme="majorBidi" w:hAnsiTheme="majorBidi" w:cstheme="majorBidi"/>
          <w:lang w:val="en-GB" w:eastAsia="en-GB"/>
        </w:rPr>
        <w:t xml:space="preserve"> </w:t>
      </w:r>
    </w:p>
    <w:p w14:paraId="181F98C3" w14:textId="77777777" w:rsidR="00E15EAF" w:rsidRPr="00357A06" w:rsidRDefault="00E15EAF" w:rsidP="00A3310F">
      <w:pPr>
        <w:jc w:val="both"/>
        <w:rPr>
          <w:rFonts w:asciiTheme="majorBidi" w:hAnsiTheme="majorBidi" w:cstheme="majorBidi"/>
          <w:lang w:val="en-GB" w:eastAsia="en-GB"/>
        </w:rPr>
      </w:pPr>
    </w:p>
    <w:p w14:paraId="3CB0B0AD" w14:textId="13E7CC8B" w:rsidR="00F2196A" w:rsidRPr="00357A06" w:rsidRDefault="00F2196A" w:rsidP="00A3310F">
      <w:pPr>
        <w:jc w:val="both"/>
        <w:rPr>
          <w:rFonts w:asciiTheme="majorBidi" w:hAnsiTheme="majorBidi" w:cstheme="majorBidi"/>
          <w:lang w:val="en-GB" w:eastAsia="en-GB"/>
        </w:rPr>
      </w:pPr>
      <w:r w:rsidRPr="00357A06">
        <w:rPr>
          <w:rFonts w:asciiTheme="majorBidi" w:hAnsiTheme="majorBidi" w:cstheme="majorBidi"/>
          <w:lang w:val="en-GB" w:eastAsia="en-GB"/>
        </w:rPr>
        <w:t xml:space="preserve">Humans require the company of family members to spend quality time at home. However, is the current high school education system designed to </w:t>
      </w:r>
      <w:proofErr w:type="spellStart"/>
      <w:r w:rsidR="008F5258">
        <w:rPr>
          <w:rFonts w:asciiTheme="majorBidi" w:hAnsiTheme="majorBidi" w:cstheme="majorBidi"/>
          <w:lang w:val="en-GB" w:eastAsia="en-GB"/>
        </w:rPr>
        <w:t>instill</w:t>
      </w:r>
      <w:proofErr w:type="spellEnd"/>
      <w:r w:rsidRPr="00357A06">
        <w:rPr>
          <w:rFonts w:asciiTheme="majorBidi" w:hAnsiTheme="majorBidi" w:cstheme="majorBidi"/>
          <w:lang w:val="en-GB" w:eastAsia="en-GB"/>
        </w:rPr>
        <w:t xml:space="preserve"> family values in children? Is the Pakistani school learning environment conducive to practicing and cultivating family values among students? Unfortunately, the answer to these questions is likely to be negative. </w:t>
      </w:r>
      <w:r w:rsidRPr="00357A06">
        <w:rPr>
          <w:rFonts w:asciiTheme="majorBidi" w:hAnsiTheme="majorBidi" w:cstheme="majorBidi"/>
        </w:rPr>
        <w:t xml:space="preserve">In Pakistani culture, there is a growing concern that the younger generation is becoming disconnected from their cultural values.  The idea of a joint family system was widely accepted in the past, Pakistani culture has also been impacted by a change in global family and sociocultural values. As a result of these changes, a significant portion of the elderly population is facing social isolation, loneliness, ethical abuse, and a perceived lack of respect, often referred to as the ‘Generation Gap’. </w:t>
      </w:r>
    </w:p>
    <w:p w14:paraId="5DCC8FD2" w14:textId="77777777" w:rsidR="00E15EAF" w:rsidRPr="00357A06" w:rsidRDefault="00E15EAF" w:rsidP="00A3310F">
      <w:pPr>
        <w:jc w:val="both"/>
        <w:rPr>
          <w:rFonts w:asciiTheme="majorBidi" w:hAnsiTheme="majorBidi" w:cstheme="majorBidi"/>
        </w:rPr>
      </w:pPr>
    </w:p>
    <w:p w14:paraId="21E99402" w14:textId="67AD899B" w:rsidR="00F2196A" w:rsidRPr="008F5258" w:rsidRDefault="00F2196A" w:rsidP="008F5258">
      <w:pPr>
        <w:jc w:val="both"/>
        <w:rPr>
          <w:rFonts w:asciiTheme="majorBidi" w:hAnsiTheme="majorBidi" w:cstheme="majorBidi"/>
        </w:rPr>
      </w:pPr>
      <w:r w:rsidRPr="00357A06">
        <w:rPr>
          <w:rFonts w:asciiTheme="majorBidi" w:hAnsiTheme="majorBidi" w:cstheme="majorBidi"/>
        </w:rPr>
        <w:t xml:space="preserve">The traditional educational system in Pakistan places a strong emphasis on rote memorization of information (knowledge), which hinders students' ability to acquire skills related to family behavior, social values, and national interests. Although there are lessons on important topics like parenthood, orphanages, and neighborhoods, students are expected to simply read and memorize the information to pass their grades, which can hinder the development of their interpersonal and communication skills. </w:t>
      </w:r>
      <w:r w:rsidRPr="00357A06">
        <w:rPr>
          <w:rFonts w:asciiTheme="majorBidi" w:hAnsiTheme="majorBidi" w:cstheme="majorBidi"/>
          <w:lang w:val="en-GB" w:eastAsia="en-GB"/>
        </w:rPr>
        <w:t xml:space="preserve">Corruption is a serious problem in Pakistan. In 2022, more than 30% of Pakistani institutions identified ‘corruption’ as a major business constraint (Gallup Pakistan 2022). Moral corruption, financial corruption, political corruption, and business corruption are its multiple forms, which have led to a breakdown in law and order, a lack of trust in public institutions, and widespread poverty. The effects of each type of corruption are far-reaching, including increased poverty, crime, social unrest, and economic decline. It is crucial to address this issue to achieve Pakistan’s full potential. The public institutions, law enforcement agencies, and education system, all have to play their part in tackling this issue. </w:t>
      </w:r>
    </w:p>
    <w:p w14:paraId="469578EF" w14:textId="77777777" w:rsidR="00E15EAF" w:rsidRPr="00357A06" w:rsidRDefault="00E15EAF" w:rsidP="00A3310F">
      <w:pPr>
        <w:jc w:val="both"/>
        <w:rPr>
          <w:rFonts w:asciiTheme="majorBidi" w:hAnsiTheme="majorBidi" w:cstheme="majorBidi"/>
          <w:lang w:val="en-GB" w:eastAsia="en-GB"/>
        </w:rPr>
      </w:pPr>
    </w:p>
    <w:p w14:paraId="18DFDCC8" w14:textId="2EECBBA2" w:rsidR="00F2196A" w:rsidRPr="00357A06" w:rsidRDefault="00F2196A" w:rsidP="00A3310F">
      <w:pPr>
        <w:jc w:val="both"/>
        <w:rPr>
          <w:rFonts w:asciiTheme="majorBidi" w:hAnsiTheme="majorBidi" w:cstheme="majorBidi"/>
          <w:lang w:val="en-GB" w:eastAsia="en-GB"/>
        </w:rPr>
      </w:pPr>
      <w:r w:rsidRPr="00357A06">
        <w:rPr>
          <w:rFonts w:asciiTheme="majorBidi" w:hAnsiTheme="majorBidi" w:cstheme="majorBidi"/>
          <w:lang w:val="en-GB" w:eastAsia="en-GB"/>
        </w:rPr>
        <w:t xml:space="preserve">According to studies conducted by Dolgova et al., (2019) and Mahmud et al., (2023), </w:t>
      </w:r>
      <w:r w:rsidRPr="00357A06">
        <w:rPr>
          <w:rFonts w:asciiTheme="majorBidi" w:hAnsiTheme="majorBidi" w:cstheme="majorBidi"/>
          <w:lang w:val="en-GB" w:eastAsia="en-GB"/>
        </w:rPr>
        <w:lastRenderedPageBreak/>
        <w:t xml:space="preserve">students tend to develop better interpersonal and communication skills when they transition from primary to high school. However, in Pakistan, the traditional educational system focuses mainly on knowledge acquisition through memorization. As a result, students have to work hard to memorize the facts and theories. Students primarily rely on memorization to pass their grades, even though there are lessons on parenthood, orphanages, and </w:t>
      </w:r>
      <w:proofErr w:type="spellStart"/>
      <w:r w:rsidR="00D34BC7" w:rsidRPr="00357A06">
        <w:rPr>
          <w:rFonts w:asciiTheme="majorBidi" w:hAnsiTheme="majorBidi" w:cstheme="majorBidi"/>
          <w:lang w:val="en-GB" w:eastAsia="en-GB"/>
        </w:rPr>
        <w:t>neighborhoods</w:t>
      </w:r>
      <w:proofErr w:type="spellEnd"/>
      <w:r w:rsidRPr="00357A06">
        <w:rPr>
          <w:rFonts w:asciiTheme="majorBidi" w:hAnsiTheme="majorBidi" w:cstheme="majorBidi"/>
          <w:lang w:val="en-GB" w:eastAsia="en-GB"/>
        </w:rPr>
        <w:t xml:space="preserve">. They learn knowledge from books, but they do not receive adequate practical education on </w:t>
      </w:r>
      <w:proofErr w:type="spellStart"/>
      <w:r w:rsidRPr="00357A06">
        <w:rPr>
          <w:rFonts w:asciiTheme="majorBidi" w:hAnsiTheme="majorBidi" w:cstheme="majorBidi"/>
          <w:lang w:val="en-GB" w:eastAsia="en-GB"/>
        </w:rPr>
        <w:t>behavior</w:t>
      </w:r>
      <w:proofErr w:type="spellEnd"/>
      <w:r w:rsidRPr="00357A06">
        <w:rPr>
          <w:rFonts w:asciiTheme="majorBidi" w:hAnsiTheme="majorBidi" w:cstheme="majorBidi"/>
          <w:lang w:val="en-GB" w:eastAsia="en-GB"/>
        </w:rPr>
        <w:t xml:space="preserve"> and skills related to family, social values, home economics, and the national interests of the country. </w:t>
      </w:r>
    </w:p>
    <w:bookmarkEnd w:id="2"/>
    <w:p w14:paraId="010650D1" w14:textId="77777777" w:rsidR="00E15EAF" w:rsidRPr="00357A06" w:rsidRDefault="00E15EAF" w:rsidP="00A3310F">
      <w:pPr>
        <w:contextualSpacing/>
        <w:jc w:val="both"/>
        <w:rPr>
          <w:rFonts w:asciiTheme="majorBidi" w:hAnsiTheme="majorBidi" w:cstheme="majorBidi"/>
          <w:lang w:val="en-GB" w:eastAsia="en-GB"/>
        </w:rPr>
      </w:pPr>
    </w:p>
    <w:p w14:paraId="371B6AEA" w14:textId="77777777" w:rsidR="00F2196A" w:rsidRPr="00357A06" w:rsidRDefault="00F2196A" w:rsidP="00A3310F">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RESEARCH OBJECTIVES </w:t>
      </w:r>
    </w:p>
    <w:p w14:paraId="35E1D2CA" w14:textId="75BB68C1" w:rsidR="00F2196A" w:rsidRPr="00357A06" w:rsidRDefault="00C635F9" w:rsidP="00A3310F">
      <w:pPr>
        <w:jc w:val="both"/>
        <w:rPr>
          <w:rFonts w:asciiTheme="majorBidi" w:hAnsiTheme="majorBidi" w:cstheme="majorBidi"/>
          <w:lang w:val="en-GB" w:eastAsia="en-GB"/>
        </w:rPr>
      </w:pPr>
      <w:r w:rsidRPr="00357A06">
        <w:rPr>
          <w:rFonts w:asciiTheme="majorBidi" w:hAnsiTheme="majorBidi" w:cstheme="majorBidi"/>
          <w:lang w:val="en-GB" w:eastAsia="en-GB"/>
        </w:rPr>
        <w:t xml:space="preserve">1. </w:t>
      </w:r>
      <w:r w:rsidRPr="00357A06">
        <w:rPr>
          <w:rFonts w:asciiTheme="majorBidi" w:hAnsiTheme="majorBidi" w:cstheme="majorBidi"/>
          <w:lang w:val="en-GB" w:eastAsia="en-GB"/>
        </w:rPr>
        <w:t>This article introduces new physical resources that will be utilized to promote skills and behaviour activities related to family values, social values, and business values.</w:t>
      </w:r>
    </w:p>
    <w:p w14:paraId="77048CF6" w14:textId="03122A5A" w:rsidR="00C635F9" w:rsidRPr="00357A06" w:rsidRDefault="00C635F9" w:rsidP="00A3310F">
      <w:pPr>
        <w:jc w:val="both"/>
        <w:rPr>
          <w:rFonts w:asciiTheme="majorBidi" w:hAnsiTheme="majorBidi" w:cstheme="majorBidi"/>
          <w:lang w:val="en-GB" w:eastAsia="en-GB"/>
        </w:rPr>
      </w:pPr>
      <w:r w:rsidRPr="00357A06">
        <w:rPr>
          <w:rFonts w:asciiTheme="majorBidi" w:hAnsiTheme="majorBidi" w:cstheme="majorBidi"/>
          <w:lang w:val="en-GB" w:eastAsia="en-GB"/>
        </w:rPr>
        <w:t xml:space="preserve">2. </w:t>
      </w:r>
      <w:r w:rsidRPr="00357A06">
        <w:rPr>
          <w:rFonts w:asciiTheme="majorBidi" w:hAnsiTheme="majorBidi" w:cstheme="majorBidi"/>
          <w:lang w:val="en-GB" w:eastAsia="en-GB"/>
        </w:rPr>
        <w:t>It also proposes the addition of a course called ‘Daily Life Module’ to the existing school curriculum</w:t>
      </w:r>
    </w:p>
    <w:p w14:paraId="3B88A961" w14:textId="77777777" w:rsidR="00C635F9" w:rsidRPr="00357A06" w:rsidRDefault="00C635F9" w:rsidP="00A3310F">
      <w:pPr>
        <w:rPr>
          <w:rFonts w:asciiTheme="majorBidi" w:hAnsiTheme="majorBidi" w:cstheme="majorBidi"/>
          <w:color w:val="FF0000"/>
        </w:rPr>
      </w:pPr>
    </w:p>
    <w:p w14:paraId="125E7C27" w14:textId="236D962D" w:rsidR="00F2196A" w:rsidRPr="00357A06" w:rsidRDefault="00F2196A" w:rsidP="00A3310F">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 xml:space="preserve">RESEARCH </w:t>
      </w:r>
      <w:r w:rsidR="00D34BC7" w:rsidRPr="00357A06">
        <w:rPr>
          <w:rFonts w:asciiTheme="majorBidi" w:hAnsiTheme="majorBidi" w:cstheme="majorBidi"/>
          <w:b/>
          <w:bCs/>
          <w:lang w:eastAsia="en-GB"/>
        </w:rPr>
        <w:t>HYPOTHESIS</w:t>
      </w:r>
    </w:p>
    <w:p w14:paraId="574F430E" w14:textId="4F45F45E" w:rsidR="00E15EAF" w:rsidRPr="00357A06" w:rsidRDefault="00C635F9" w:rsidP="00A3310F">
      <w:pPr>
        <w:widowControl/>
        <w:autoSpaceDE/>
        <w:autoSpaceDN/>
        <w:ind w:right="135"/>
        <w:jc w:val="both"/>
        <w:textAlignment w:val="baseline"/>
        <w:rPr>
          <w:rFonts w:asciiTheme="majorBidi" w:eastAsia="Calibri" w:hAnsiTheme="majorBidi" w:cstheme="majorBidi"/>
          <w:color w:val="000000" w:themeColor="text1"/>
        </w:rPr>
      </w:pPr>
      <w:r w:rsidRPr="00357A06">
        <w:rPr>
          <w:rFonts w:asciiTheme="majorBidi" w:eastAsia="Calibri" w:hAnsiTheme="majorBidi" w:cstheme="majorBidi"/>
          <w:color w:val="000000" w:themeColor="text1"/>
        </w:rPr>
        <w:t xml:space="preserve">1. </w:t>
      </w:r>
      <w:r w:rsidRPr="00357A06">
        <w:rPr>
          <w:rFonts w:asciiTheme="majorBidi" w:eastAsia="Calibri" w:hAnsiTheme="majorBidi" w:cstheme="majorBidi"/>
          <w:color w:val="000000" w:themeColor="text1"/>
        </w:rPr>
        <w:t>It is hypothesized that the proposed infrastructure and daily life module prepare school children to improve family,</w:t>
      </w:r>
      <w:r w:rsidRPr="00357A06">
        <w:rPr>
          <w:rFonts w:asciiTheme="majorBidi" w:eastAsia="Calibri" w:hAnsiTheme="majorBidi" w:cstheme="majorBidi"/>
          <w:color w:val="000000" w:themeColor="text1"/>
        </w:rPr>
        <w:t xml:space="preserve"> </w:t>
      </w:r>
      <w:r w:rsidRPr="00357A06">
        <w:rPr>
          <w:rFonts w:asciiTheme="majorBidi" w:eastAsia="Calibri" w:hAnsiTheme="majorBidi" w:cstheme="majorBidi"/>
          <w:color w:val="000000" w:themeColor="text1"/>
        </w:rPr>
        <w:t>social, and business-oriented lifestyles in the country.</w:t>
      </w:r>
    </w:p>
    <w:p w14:paraId="4377AEFA" w14:textId="77777777" w:rsidR="00C635F9" w:rsidRPr="00357A06" w:rsidRDefault="00C635F9" w:rsidP="00A3310F">
      <w:pPr>
        <w:widowControl/>
        <w:autoSpaceDE/>
        <w:autoSpaceDN/>
        <w:ind w:right="135"/>
        <w:jc w:val="both"/>
        <w:textAlignment w:val="baseline"/>
        <w:rPr>
          <w:rFonts w:asciiTheme="majorBidi" w:hAnsiTheme="majorBidi" w:cstheme="majorBidi"/>
          <w:color w:val="000000"/>
        </w:rPr>
      </w:pPr>
    </w:p>
    <w:p w14:paraId="561F32EA" w14:textId="4DAF8D1B" w:rsidR="00F2196A" w:rsidRPr="00357A06" w:rsidRDefault="00F2196A" w:rsidP="00A3310F">
      <w:pPr>
        <w:widowControl/>
        <w:autoSpaceDE/>
        <w:autoSpaceDN/>
        <w:ind w:right="135"/>
        <w:jc w:val="both"/>
        <w:textAlignment w:val="baseline"/>
        <w:rPr>
          <w:rFonts w:asciiTheme="majorBidi" w:hAnsiTheme="majorBidi" w:cstheme="majorBidi"/>
          <w:b/>
          <w:bCs/>
          <w:color w:val="000000" w:themeColor="text1"/>
          <w:lang w:eastAsia="en-GB"/>
        </w:rPr>
      </w:pPr>
      <w:r w:rsidRPr="00357A06">
        <w:rPr>
          <w:rFonts w:asciiTheme="majorBidi" w:hAnsiTheme="majorBidi" w:cstheme="majorBidi"/>
          <w:b/>
          <w:bCs/>
          <w:color w:val="000000" w:themeColor="text1"/>
          <w:lang w:eastAsia="en-GB"/>
        </w:rPr>
        <w:t>RESEARCH METHODOLOGY </w:t>
      </w:r>
    </w:p>
    <w:p w14:paraId="22E4BE58" w14:textId="62C52B62" w:rsidR="00A3310F" w:rsidRPr="00357A06" w:rsidRDefault="008F5258" w:rsidP="00A3310F">
      <w:pPr>
        <w:pStyle w:val="NoSpacing"/>
        <w:rPr>
          <w:rFonts w:asciiTheme="majorBidi" w:hAnsiTheme="majorBidi" w:cstheme="majorBidi"/>
          <w:b/>
          <w:i/>
        </w:rPr>
      </w:pPr>
      <w:r w:rsidRPr="00EA7E28">
        <w:rPr>
          <w:rFonts w:asciiTheme="majorBidi" w:hAnsiTheme="majorBidi" w:cstheme="majorBidi"/>
          <w:b/>
          <w:iCs/>
          <w:noProof/>
        </w:rPr>
        <w:drawing>
          <wp:anchor distT="0" distB="0" distL="114300" distR="114300" simplePos="0" relativeHeight="251665408" behindDoc="0" locked="0" layoutInCell="1" allowOverlap="0" wp14:anchorId="57632CBB" wp14:editId="5A7F1A5D">
            <wp:simplePos x="0" y="0"/>
            <wp:positionH relativeFrom="margin">
              <wp:posOffset>100330</wp:posOffset>
            </wp:positionH>
            <wp:positionV relativeFrom="line">
              <wp:posOffset>203200</wp:posOffset>
            </wp:positionV>
            <wp:extent cx="4587240" cy="2400300"/>
            <wp:effectExtent l="0" t="0" r="3810" b="0"/>
            <wp:wrapSquare wrapText="bothSides"/>
            <wp:docPr id="2379728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7" t="3096" r="2607" b="4025"/>
                    <a:stretch/>
                  </pic:blipFill>
                  <pic:spPr bwMode="auto">
                    <a:xfrm>
                      <a:off x="0" y="0"/>
                      <a:ext cx="458724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E28" w:rsidRPr="00EA7E28">
        <w:rPr>
          <w:rFonts w:asciiTheme="majorBidi" w:hAnsiTheme="majorBidi" w:cstheme="majorBidi"/>
          <w:b/>
          <w:iCs/>
        </w:rPr>
        <w:t xml:space="preserve">Fig 1: </w:t>
      </w:r>
      <w:r w:rsidR="00A3310F" w:rsidRPr="00357A06">
        <w:rPr>
          <w:rFonts w:asciiTheme="majorBidi" w:hAnsiTheme="majorBidi" w:cstheme="majorBidi"/>
          <w:b/>
          <w:i/>
        </w:rPr>
        <w:t xml:space="preserve">The Infrastructure of the </w:t>
      </w:r>
      <w:proofErr w:type="spellStart"/>
      <w:r w:rsidR="00A3310F" w:rsidRPr="00357A06">
        <w:rPr>
          <w:rFonts w:asciiTheme="majorBidi" w:hAnsiTheme="majorBidi" w:cstheme="majorBidi"/>
          <w:b/>
          <w:i/>
        </w:rPr>
        <w:t>KaSaB</w:t>
      </w:r>
      <w:proofErr w:type="spellEnd"/>
      <w:r w:rsidR="00A3310F" w:rsidRPr="00357A06">
        <w:rPr>
          <w:rFonts w:asciiTheme="majorBidi" w:hAnsiTheme="majorBidi" w:cstheme="majorBidi"/>
          <w:b/>
          <w:i/>
        </w:rPr>
        <w:t xml:space="preserve"> School </w:t>
      </w:r>
    </w:p>
    <w:p w14:paraId="3C66E7F2" w14:textId="6D4FF061" w:rsidR="00A3310F" w:rsidRPr="00357A06" w:rsidRDefault="00ED65B6" w:rsidP="00ED65B6">
      <w:pPr>
        <w:jc w:val="both"/>
        <w:rPr>
          <w:rFonts w:asciiTheme="majorBidi" w:hAnsiTheme="majorBidi" w:cstheme="majorBidi"/>
        </w:rPr>
      </w:pPr>
      <w:r w:rsidRPr="00357A06">
        <w:rPr>
          <w:rFonts w:asciiTheme="majorBidi" w:hAnsiTheme="majorBidi" w:cstheme="majorBidi"/>
        </w:rPr>
        <w:t>T</w:t>
      </w:r>
      <w:r>
        <w:rPr>
          <w:rFonts w:asciiTheme="majorBidi" w:hAnsiTheme="majorBidi" w:cstheme="majorBidi"/>
        </w:rPr>
        <w:t xml:space="preserve">he </w:t>
      </w:r>
      <w:r w:rsidR="00A3310F" w:rsidRPr="00357A06">
        <w:rPr>
          <w:rFonts w:asciiTheme="majorBidi" w:hAnsiTheme="majorBidi" w:cstheme="majorBidi"/>
        </w:rPr>
        <w:t xml:space="preserve">infrastructure of a </w:t>
      </w:r>
      <w:proofErr w:type="spellStart"/>
      <w:r w:rsidR="00A3310F" w:rsidRPr="00357A06">
        <w:rPr>
          <w:rFonts w:asciiTheme="majorBidi" w:hAnsiTheme="majorBidi" w:cstheme="majorBidi"/>
        </w:rPr>
        <w:t>KaSaB</w:t>
      </w:r>
      <w:proofErr w:type="spellEnd"/>
      <w:r w:rsidR="00A3310F" w:rsidRPr="00357A06">
        <w:rPr>
          <w:rFonts w:asciiTheme="majorBidi" w:hAnsiTheme="majorBidi" w:cstheme="majorBidi"/>
        </w:rPr>
        <w:t xml:space="preserve"> school is divided into three sections: </w:t>
      </w:r>
      <w:r w:rsidR="00A3310F" w:rsidRPr="00ED65B6">
        <w:rPr>
          <w:rFonts w:asciiTheme="majorBidi" w:hAnsiTheme="majorBidi" w:cstheme="majorBidi"/>
        </w:rPr>
        <w:t>The Knowledge section, the Skills section, and the Behavior section (Fig. 1). The school is given the name ‘</w:t>
      </w:r>
      <w:proofErr w:type="spellStart"/>
      <w:r w:rsidR="00A3310F" w:rsidRPr="00ED65B6">
        <w:rPr>
          <w:rFonts w:asciiTheme="majorBidi" w:hAnsiTheme="majorBidi" w:cstheme="majorBidi"/>
        </w:rPr>
        <w:t>KaSaB</w:t>
      </w:r>
      <w:proofErr w:type="spellEnd"/>
      <w:r w:rsidR="00A3310F" w:rsidRPr="00ED65B6">
        <w:rPr>
          <w:rFonts w:asciiTheme="majorBidi" w:hAnsiTheme="majorBidi" w:cstheme="majorBidi"/>
        </w:rPr>
        <w:t xml:space="preserve"> School’ where the alphabets stand; K- Knowledge, S-Skills, B-Behavior, and ‘a, a’ are the initials of the authors.</w:t>
      </w:r>
    </w:p>
    <w:p w14:paraId="0588BB93" w14:textId="77777777" w:rsidR="00A3310F" w:rsidRPr="00EA7E28" w:rsidRDefault="00A3310F" w:rsidP="00EA7E28">
      <w:pPr>
        <w:jc w:val="both"/>
        <w:rPr>
          <w:rFonts w:asciiTheme="majorBidi" w:hAnsiTheme="majorBidi" w:cstheme="majorBidi"/>
          <w:i/>
          <w:iCs/>
          <w:sz w:val="20"/>
          <w:szCs w:val="20"/>
        </w:rPr>
      </w:pPr>
      <w:r w:rsidRPr="00EA7E28">
        <w:rPr>
          <w:rFonts w:asciiTheme="majorBidi" w:hAnsiTheme="majorBidi" w:cstheme="majorBidi"/>
          <w:i/>
          <w:iCs/>
          <w:sz w:val="20"/>
          <w:szCs w:val="20"/>
        </w:rPr>
        <w:lastRenderedPageBreak/>
        <w:t xml:space="preserve">Fig.1: </w:t>
      </w:r>
      <w:proofErr w:type="spellStart"/>
      <w:r w:rsidRPr="00EA7E28">
        <w:rPr>
          <w:rFonts w:asciiTheme="majorBidi" w:hAnsiTheme="majorBidi" w:cstheme="majorBidi"/>
          <w:i/>
          <w:iCs/>
          <w:sz w:val="20"/>
          <w:szCs w:val="20"/>
        </w:rPr>
        <w:t>KaSaB</w:t>
      </w:r>
      <w:proofErr w:type="spellEnd"/>
      <w:r w:rsidRPr="00EA7E28">
        <w:rPr>
          <w:rFonts w:asciiTheme="majorBidi" w:hAnsiTheme="majorBidi" w:cstheme="majorBidi"/>
          <w:i/>
          <w:iCs/>
          <w:sz w:val="20"/>
          <w:szCs w:val="20"/>
        </w:rPr>
        <w:t xml:space="preserve"> School:  Traditional classrooms, Science labs, Exam halls, and Libraries make up the knowledge section of the school (Traditional school). In </w:t>
      </w:r>
      <w:proofErr w:type="spellStart"/>
      <w:r w:rsidRPr="00EA7E28">
        <w:rPr>
          <w:rFonts w:asciiTheme="majorBidi" w:hAnsiTheme="majorBidi" w:cstheme="majorBidi"/>
          <w:i/>
          <w:iCs/>
          <w:sz w:val="20"/>
          <w:szCs w:val="20"/>
        </w:rPr>
        <w:t>KaSaB</w:t>
      </w:r>
      <w:proofErr w:type="spellEnd"/>
      <w:r w:rsidRPr="00EA7E28">
        <w:rPr>
          <w:rFonts w:asciiTheme="majorBidi" w:hAnsiTheme="majorBidi" w:cstheme="majorBidi"/>
          <w:i/>
          <w:iCs/>
          <w:sz w:val="20"/>
          <w:szCs w:val="20"/>
        </w:rPr>
        <w:t xml:space="preserve"> School, there is a Family Lab (House), a Business Lab (Bazar), and a Multipurpose Skill (MPS) Lab to provide behavior and skills training to the students. This way, </w:t>
      </w:r>
      <w:proofErr w:type="spellStart"/>
      <w:r w:rsidRPr="00EA7E28">
        <w:rPr>
          <w:rFonts w:asciiTheme="majorBidi" w:hAnsiTheme="majorBidi" w:cstheme="majorBidi"/>
          <w:i/>
          <w:iCs/>
          <w:sz w:val="20"/>
          <w:szCs w:val="20"/>
        </w:rPr>
        <w:t>KaSaB</w:t>
      </w:r>
      <w:proofErr w:type="spellEnd"/>
      <w:r w:rsidRPr="00EA7E28">
        <w:rPr>
          <w:rFonts w:asciiTheme="majorBidi" w:hAnsiTheme="majorBidi" w:cstheme="majorBidi"/>
          <w:i/>
          <w:iCs/>
          <w:sz w:val="20"/>
          <w:szCs w:val="20"/>
        </w:rPr>
        <w:t xml:space="preserve"> School is a closer environment to what students experience outside of the traditional schools. It enhances the traditional school environment in learning and practicing family, social, and bread-and-butter life, a reality. </w:t>
      </w:r>
    </w:p>
    <w:p w14:paraId="4661AB0B" w14:textId="77777777" w:rsidR="006512E9" w:rsidRDefault="006512E9" w:rsidP="006512E9">
      <w:pPr>
        <w:pStyle w:val="NoSpacing"/>
        <w:jc w:val="center"/>
        <w:rPr>
          <w:rFonts w:asciiTheme="majorBidi" w:hAnsiTheme="majorBidi" w:cstheme="majorBidi"/>
          <w:sz w:val="20"/>
          <w:szCs w:val="20"/>
        </w:rPr>
      </w:pPr>
      <w:r w:rsidRPr="00A3310F">
        <w:rPr>
          <w:rFonts w:asciiTheme="majorBidi" w:hAnsiTheme="majorBidi" w:cstheme="majorBidi"/>
          <w:sz w:val="20"/>
          <w:szCs w:val="20"/>
        </w:rPr>
        <w:t>------------------------------------------------------------</w:t>
      </w:r>
    </w:p>
    <w:p w14:paraId="6AF4EF63" w14:textId="4DBC2845" w:rsidR="00A3310F" w:rsidRPr="006512E9" w:rsidRDefault="00EA7E28" w:rsidP="006512E9">
      <w:pPr>
        <w:pStyle w:val="NoSpacing"/>
        <w:jc w:val="both"/>
        <w:rPr>
          <w:rFonts w:asciiTheme="majorBidi" w:hAnsiTheme="majorBidi" w:cstheme="majorBidi"/>
        </w:rPr>
      </w:pPr>
      <w:r>
        <w:rPr>
          <w:rFonts w:asciiTheme="majorBidi" w:hAnsiTheme="majorBidi" w:cstheme="majorBidi"/>
        </w:rPr>
        <w:br/>
      </w:r>
      <w:r w:rsidR="00A3310F" w:rsidRPr="006512E9">
        <w:rPr>
          <w:rFonts w:asciiTheme="majorBidi" w:hAnsiTheme="majorBidi" w:cstheme="majorBidi"/>
        </w:rPr>
        <w:t xml:space="preserve">In addition to traditional infrastructure that includes classrooms, lecture halls, exam halls, a library, computer labs, science labs, and a playground for indoor and outdoor games, there are Family labs, Business labs, and Multipurpose Skill (MPS) labs in the </w:t>
      </w:r>
      <w:proofErr w:type="spellStart"/>
      <w:r w:rsidR="00A3310F" w:rsidRPr="006512E9">
        <w:rPr>
          <w:rFonts w:asciiTheme="majorBidi" w:hAnsiTheme="majorBidi" w:cstheme="majorBidi"/>
        </w:rPr>
        <w:t>KaSaB</w:t>
      </w:r>
      <w:proofErr w:type="spellEnd"/>
      <w:r w:rsidR="00A3310F" w:rsidRPr="006512E9">
        <w:rPr>
          <w:rFonts w:asciiTheme="majorBidi" w:hAnsiTheme="majorBidi" w:cstheme="majorBidi"/>
        </w:rPr>
        <w:t xml:space="preserve"> School. The new proposed infrastructure is meant for the Behavior and Skill component of the curriculum, thus making the </w:t>
      </w:r>
      <w:proofErr w:type="spellStart"/>
      <w:r w:rsidR="00A3310F" w:rsidRPr="006512E9">
        <w:rPr>
          <w:rFonts w:asciiTheme="majorBidi" w:hAnsiTheme="majorBidi" w:cstheme="majorBidi"/>
        </w:rPr>
        <w:t>KaSaB</w:t>
      </w:r>
      <w:proofErr w:type="spellEnd"/>
      <w:r w:rsidR="00A3310F" w:rsidRPr="006512E9">
        <w:rPr>
          <w:rFonts w:asciiTheme="majorBidi" w:hAnsiTheme="majorBidi" w:cstheme="majorBidi"/>
        </w:rPr>
        <w:t xml:space="preserve"> School the anticipated future of Pakistani schools. The architectural designs of these labs, with their dimensions, are beyond the scope of this write-up. The purpose is to illustrate a conceptual picture that provides baseline information to the Ministry of Education to implement the idea from a written paper into reality. The </w:t>
      </w:r>
      <w:proofErr w:type="spellStart"/>
      <w:r w:rsidR="00A3310F" w:rsidRPr="006512E9">
        <w:rPr>
          <w:rFonts w:asciiTheme="majorBidi" w:hAnsiTheme="majorBidi" w:cstheme="majorBidi"/>
        </w:rPr>
        <w:t>KaSaB</w:t>
      </w:r>
      <w:proofErr w:type="spellEnd"/>
      <w:r w:rsidR="00A3310F" w:rsidRPr="006512E9">
        <w:rPr>
          <w:rFonts w:asciiTheme="majorBidi" w:hAnsiTheme="majorBidi" w:cstheme="majorBidi"/>
        </w:rPr>
        <w:t xml:space="preserve"> School is meant for primary and high sections (Grade 1-12 education); therefore, its infrastructure may vary in land acquisition, and it may be adopted as per the requirements of the community where the </w:t>
      </w:r>
      <w:proofErr w:type="spellStart"/>
      <w:r w:rsidR="00A3310F" w:rsidRPr="006512E9">
        <w:rPr>
          <w:rFonts w:asciiTheme="majorBidi" w:hAnsiTheme="majorBidi" w:cstheme="majorBidi"/>
        </w:rPr>
        <w:t>KaSaB</w:t>
      </w:r>
      <w:proofErr w:type="spellEnd"/>
      <w:r w:rsidR="00A3310F" w:rsidRPr="006512E9">
        <w:rPr>
          <w:rFonts w:asciiTheme="majorBidi" w:hAnsiTheme="majorBidi" w:cstheme="majorBidi"/>
        </w:rPr>
        <w:t xml:space="preserve"> school is located.</w:t>
      </w:r>
    </w:p>
    <w:p w14:paraId="5190916A" w14:textId="77777777" w:rsidR="00A3310F" w:rsidRPr="006512E9" w:rsidRDefault="00A3310F" w:rsidP="006512E9">
      <w:pPr>
        <w:pStyle w:val="NoSpacing"/>
        <w:jc w:val="both"/>
        <w:rPr>
          <w:rFonts w:asciiTheme="majorBidi" w:hAnsiTheme="majorBidi" w:cstheme="majorBidi"/>
          <w:b/>
        </w:rPr>
      </w:pPr>
      <w:r w:rsidRPr="006512E9">
        <w:rPr>
          <w:rFonts w:asciiTheme="majorBidi" w:hAnsiTheme="majorBidi" w:cstheme="majorBidi"/>
          <w:b/>
        </w:rPr>
        <w:t xml:space="preserve"> </w:t>
      </w:r>
    </w:p>
    <w:p w14:paraId="32277171" w14:textId="782A500D" w:rsidR="00A3310F" w:rsidRPr="006512E9" w:rsidRDefault="00A3310F" w:rsidP="006512E9">
      <w:pPr>
        <w:pStyle w:val="NoSpacing"/>
        <w:jc w:val="both"/>
        <w:rPr>
          <w:rFonts w:asciiTheme="majorBidi" w:hAnsiTheme="majorBidi" w:cstheme="majorBidi"/>
          <w:b/>
        </w:rPr>
      </w:pPr>
      <w:r w:rsidRPr="006512E9">
        <w:rPr>
          <w:rFonts w:asciiTheme="majorBidi" w:hAnsiTheme="majorBidi" w:cstheme="majorBidi"/>
          <w:b/>
        </w:rPr>
        <w:t>Family Lab</w:t>
      </w:r>
    </w:p>
    <w:p w14:paraId="2E37BF0A" w14:textId="7615C01B" w:rsidR="00A3310F" w:rsidRDefault="00A3310F" w:rsidP="006512E9">
      <w:pPr>
        <w:pStyle w:val="NoSpacing"/>
        <w:jc w:val="both"/>
        <w:rPr>
          <w:rFonts w:asciiTheme="majorBidi" w:hAnsiTheme="majorBidi" w:cstheme="majorBidi"/>
        </w:rPr>
      </w:pPr>
      <w:r w:rsidRPr="006512E9">
        <w:rPr>
          <w:rFonts w:asciiTheme="majorBidi" w:hAnsiTheme="majorBidi" w:cstheme="majorBidi"/>
        </w:rPr>
        <w:t xml:space="preserve">A Family lab is a two-story home with a kitchen, dining area, living room, and two to three drawing rooms. The family-oriented activities will be carried out in this venue (Fig. 2). </w:t>
      </w:r>
    </w:p>
    <w:p w14:paraId="40D545AD" w14:textId="3EFA8F39" w:rsidR="008F5258" w:rsidRDefault="008F5258" w:rsidP="006512E9">
      <w:pPr>
        <w:pStyle w:val="NoSpacing"/>
        <w:jc w:val="both"/>
        <w:rPr>
          <w:rFonts w:asciiTheme="majorBidi" w:hAnsiTheme="majorBidi" w:cstheme="majorBidi"/>
        </w:rPr>
      </w:pPr>
    </w:p>
    <w:p w14:paraId="11776708" w14:textId="47ABDACC" w:rsidR="008F5258" w:rsidRPr="006512E9" w:rsidRDefault="008F5258" w:rsidP="006512E9">
      <w:pPr>
        <w:pStyle w:val="NoSpacing"/>
        <w:jc w:val="both"/>
        <w:rPr>
          <w:rFonts w:asciiTheme="majorBidi" w:hAnsiTheme="majorBidi" w:cstheme="majorBidi"/>
        </w:rPr>
      </w:pPr>
      <w:r w:rsidRPr="006512E9">
        <w:rPr>
          <w:rFonts w:asciiTheme="majorBidi" w:hAnsiTheme="majorBidi" w:cstheme="majorBidi"/>
          <w:noProof/>
        </w:rPr>
        <w:drawing>
          <wp:anchor distT="0" distB="0" distL="114300" distR="114300" simplePos="0" relativeHeight="251666432" behindDoc="0" locked="0" layoutInCell="1" allowOverlap="0" wp14:anchorId="12B7D40F" wp14:editId="0B7DA880">
            <wp:simplePos x="0" y="0"/>
            <wp:positionH relativeFrom="margin">
              <wp:posOffset>69850</wp:posOffset>
            </wp:positionH>
            <wp:positionV relativeFrom="line">
              <wp:posOffset>196215</wp:posOffset>
            </wp:positionV>
            <wp:extent cx="4648200" cy="2346960"/>
            <wp:effectExtent l="0" t="0" r="0" b="0"/>
            <wp:wrapSquare wrapText="bothSides"/>
            <wp:docPr id="391318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280" r="1212" b="2174"/>
                    <a:stretch/>
                  </pic:blipFill>
                  <pic:spPr bwMode="auto">
                    <a:xfrm>
                      <a:off x="0" y="0"/>
                      <a:ext cx="4648200" cy="2346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776F">
        <w:rPr>
          <w:rFonts w:asciiTheme="majorBidi" w:hAnsiTheme="majorBidi" w:cstheme="majorBidi"/>
          <w:b/>
          <w:bCs/>
        </w:rPr>
        <w:t>Fig</w:t>
      </w:r>
      <w:r>
        <w:rPr>
          <w:rFonts w:asciiTheme="majorBidi" w:hAnsiTheme="majorBidi" w:cstheme="majorBidi"/>
          <w:b/>
          <w:bCs/>
        </w:rPr>
        <w:t xml:space="preserve"> </w:t>
      </w:r>
      <w:r w:rsidRPr="00B8776F">
        <w:rPr>
          <w:rFonts w:asciiTheme="majorBidi" w:hAnsiTheme="majorBidi" w:cstheme="majorBidi"/>
          <w:b/>
          <w:bCs/>
        </w:rPr>
        <w:t xml:space="preserve">2: </w:t>
      </w:r>
      <w:r w:rsidRPr="00B8776F">
        <w:rPr>
          <w:rFonts w:asciiTheme="majorBidi" w:hAnsiTheme="majorBidi" w:cstheme="majorBidi"/>
          <w:b/>
          <w:bCs/>
          <w:i/>
          <w:iCs/>
        </w:rPr>
        <w:t xml:space="preserve">Family Lab- a Home (Family) Environment in the </w:t>
      </w:r>
      <w:proofErr w:type="spellStart"/>
      <w:r w:rsidRPr="00B8776F">
        <w:rPr>
          <w:rFonts w:asciiTheme="majorBidi" w:hAnsiTheme="majorBidi" w:cstheme="majorBidi"/>
          <w:b/>
          <w:bCs/>
          <w:i/>
          <w:iCs/>
        </w:rPr>
        <w:t>KaSaB</w:t>
      </w:r>
      <w:proofErr w:type="spellEnd"/>
      <w:r w:rsidRPr="00B8776F">
        <w:rPr>
          <w:rFonts w:asciiTheme="majorBidi" w:hAnsiTheme="majorBidi" w:cstheme="majorBidi"/>
          <w:b/>
          <w:bCs/>
          <w:i/>
          <w:iCs/>
        </w:rPr>
        <w:t xml:space="preserve"> School</w:t>
      </w:r>
      <w:r w:rsidRPr="006512E9">
        <w:rPr>
          <w:rFonts w:asciiTheme="majorBidi" w:hAnsiTheme="majorBidi" w:cstheme="majorBidi"/>
          <w:noProof/>
        </w:rPr>
        <w:t xml:space="preserve"> </w:t>
      </w:r>
    </w:p>
    <w:p w14:paraId="55015551" w14:textId="5CCFB924" w:rsidR="00A3310F" w:rsidRPr="00D47C53" w:rsidRDefault="004401ED" w:rsidP="004401ED">
      <w:pPr>
        <w:pStyle w:val="NoSpacing"/>
        <w:jc w:val="both"/>
        <w:rPr>
          <w:rFonts w:asciiTheme="majorBidi" w:hAnsiTheme="majorBidi" w:cstheme="majorBidi"/>
          <w:i/>
          <w:iCs/>
          <w:color w:val="000000"/>
          <w:sz w:val="20"/>
          <w:szCs w:val="20"/>
        </w:rPr>
      </w:pPr>
      <w:r w:rsidRPr="004401ED">
        <w:rPr>
          <w:rFonts w:asciiTheme="majorBidi" w:hAnsiTheme="majorBidi" w:cstheme="majorBidi"/>
          <w:i/>
          <w:iCs/>
          <w:sz w:val="20"/>
          <w:szCs w:val="20"/>
        </w:rPr>
        <w:lastRenderedPageBreak/>
        <w:t>Fig</w:t>
      </w:r>
      <w:r w:rsidR="00DC03AA">
        <w:rPr>
          <w:rFonts w:asciiTheme="majorBidi" w:hAnsiTheme="majorBidi" w:cstheme="majorBidi"/>
          <w:i/>
          <w:iCs/>
          <w:sz w:val="20"/>
          <w:szCs w:val="20"/>
        </w:rPr>
        <w:t xml:space="preserve"> </w:t>
      </w:r>
      <w:r w:rsidRPr="004401ED">
        <w:rPr>
          <w:rFonts w:asciiTheme="majorBidi" w:hAnsiTheme="majorBidi" w:cstheme="majorBidi"/>
          <w:i/>
          <w:iCs/>
          <w:sz w:val="20"/>
          <w:szCs w:val="20"/>
        </w:rPr>
        <w:t>2</w:t>
      </w:r>
      <w:r w:rsidRPr="004401ED">
        <w:rPr>
          <w:rFonts w:asciiTheme="majorBidi" w:hAnsiTheme="majorBidi" w:cstheme="majorBidi"/>
          <w:i/>
          <w:iCs/>
          <w:sz w:val="20"/>
          <w:szCs w:val="20"/>
        </w:rPr>
        <w:t>:</w:t>
      </w:r>
      <w:r w:rsidRPr="004401ED">
        <w:rPr>
          <w:rFonts w:asciiTheme="majorBidi" w:hAnsiTheme="majorBidi" w:cstheme="majorBidi"/>
          <w:i/>
          <w:iCs/>
          <w:sz w:val="20"/>
          <w:szCs w:val="20"/>
        </w:rPr>
        <w:t xml:space="preserve"> </w:t>
      </w:r>
      <w:r w:rsidR="00A3310F" w:rsidRPr="004401ED">
        <w:rPr>
          <w:rFonts w:asciiTheme="majorBidi" w:hAnsiTheme="majorBidi" w:cstheme="majorBidi"/>
          <w:i/>
          <w:iCs/>
          <w:sz w:val="20"/>
          <w:szCs w:val="20"/>
        </w:rPr>
        <w:t>The Family Lab is a simulated family house environment designed to provide students</w:t>
      </w:r>
      <w:r w:rsidR="008F5258" w:rsidRPr="004401ED">
        <w:rPr>
          <w:rFonts w:asciiTheme="majorBidi" w:hAnsiTheme="majorBidi" w:cstheme="majorBidi"/>
          <w:i/>
          <w:iCs/>
          <w:sz w:val="20"/>
          <w:szCs w:val="20"/>
        </w:rPr>
        <w:t xml:space="preserve"> </w:t>
      </w:r>
      <w:r w:rsidR="00A3310F" w:rsidRPr="004401ED">
        <w:rPr>
          <w:rFonts w:asciiTheme="majorBidi" w:hAnsiTheme="majorBidi" w:cstheme="majorBidi"/>
          <w:i/>
          <w:iCs/>
          <w:sz w:val="20"/>
          <w:szCs w:val="20"/>
        </w:rPr>
        <w:t>with a</w:t>
      </w:r>
      <w:r w:rsidRPr="004401ED">
        <w:rPr>
          <w:rFonts w:asciiTheme="majorBidi" w:hAnsiTheme="majorBidi" w:cstheme="majorBidi"/>
          <w:i/>
          <w:iCs/>
          <w:sz w:val="20"/>
          <w:szCs w:val="20"/>
        </w:rPr>
        <w:t xml:space="preserve"> </w:t>
      </w:r>
      <w:r w:rsidR="00A3310F" w:rsidRPr="004401ED">
        <w:rPr>
          <w:rFonts w:asciiTheme="majorBidi" w:hAnsiTheme="majorBidi" w:cstheme="majorBidi"/>
          <w:i/>
          <w:iCs/>
          <w:sz w:val="20"/>
          <w:szCs w:val="20"/>
        </w:rPr>
        <w:t>place to practice various activities related to family life. Studies have shown</w:t>
      </w:r>
      <w:r w:rsidR="008F5258" w:rsidRPr="004401ED">
        <w:rPr>
          <w:rFonts w:asciiTheme="majorBidi" w:hAnsiTheme="majorBidi" w:cstheme="majorBidi"/>
          <w:i/>
          <w:iCs/>
          <w:sz w:val="20"/>
          <w:szCs w:val="20"/>
        </w:rPr>
        <w:t xml:space="preserve"> </w:t>
      </w:r>
      <w:r w:rsidR="00A3310F" w:rsidRPr="004401ED">
        <w:rPr>
          <w:rFonts w:asciiTheme="majorBidi" w:hAnsiTheme="majorBidi" w:cstheme="majorBidi"/>
          <w:i/>
          <w:iCs/>
          <w:sz w:val="20"/>
          <w:szCs w:val="20"/>
        </w:rPr>
        <w:t>that students who maintain close relationships with their parents are more likely to perform better in high school (</w:t>
      </w:r>
      <w:proofErr w:type="spellStart"/>
      <w:r w:rsidR="00A3310F" w:rsidRPr="004401ED">
        <w:rPr>
          <w:rFonts w:asciiTheme="majorBidi" w:hAnsiTheme="majorBidi" w:cstheme="majorBidi"/>
          <w:i/>
          <w:iCs/>
          <w:sz w:val="20"/>
          <w:szCs w:val="20"/>
        </w:rPr>
        <w:t>Jeynes</w:t>
      </w:r>
      <w:proofErr w:type="spellEnd"/>
      <w:r w:rsidR="00A3310F" w:rsidRPr="004401ED">
        <w:rPr>
          <w:rFonts w:asciiTheme="majorBidi" w:hAnsiTheme="majorBidi" w:cstheme="majorBidi"/>
          <w:i/>
          <w:iCs/>
          <w:sz w:val="20"/>
          <w:szCs w:val="20"/>
        </w:rPr>
        <w:t xml:space="preserve">, 2007; Rumberger, 1995). Family values are closely associated with parents, grandparents, siblings, relatives, and neighbors. Therefore, the Family Lab at </w:t>
      </w:r>
      <w:proofErr w:type="spellStart"/>
      <w:r w:rsidR="00A3310F" w:rsidRPr="004401ED">
        <w:rPr>
          <w:rFonts w:asciiTheme="majorBidi" w:hAnsiTheme="majorBidi" w:cstheme="majorBidi"/>
          <w:i/>
          <w:iCs/>
          <w:sz w:val="20"/>
          <w:szCs w:val="20"/>
        </w:rPr>
        <w:t>KaSaB</w:t>
      </w:r>
      <w:proofErr w:type="spellEnd"/>
      <w:r w:rsidR="00A3310F" w:rsidRPr="004401ED">
        <w:rPr>
          <w:rFonts w:asciiTheme="majorBidi" w:hAnsiTheme="majorBidi" w:cstheme="majorBidi"/>
          <w:i/>
          <w:iCs/>
          <w:sz w:val="20"/>
          <w:szCs w:val="20"/>
        </w:rPr>
        <w:t xml:space="preserve"> School allows students to practice these values in a simulated </w:t>
      </w:r>
      <w:r w:rsidR="00A3310F" w:rsidRPr="004401ED">
        <w:rPr>
          <w:rFonts w:asciiTheme="majorBidi" w:hAnsiTheme="majorBidi" w:cstheme="majorBidi"/>
          <w:i/>
          <w:iCs/>
          <w:color w:val="000000"/>
          <w:sz w:val="20"/>
          <w:szCs w:val="20"/>
        </w:rPr>
        <w:t>home en</w:t>
      </w:r>
      <w:r w:rsidR="00A3310F" w:rsidRPr="00D47C53">
        <w:rPr>
          <w:rFonts w:asciiTheme="majorBidi" w:hAnsiTheme="majorBidi" w:cstheme="majorBidi"/>
          <w:i/>
          <w:iCs/>
          <w:color w:val="000000"/>
          <w:sz w:val="20"/>
          <w:szCs w:val="20"/>
        </w:rPr>
        <w:t>vironment.</w:t>
      </w:r>
    </w:p>
    <w:p w14:paraId="61176069" w14:textId="77777777" w:rsidR="00D47C53" w:rsidRPr="00D47C53" w:rsidRDefault="00D47C53" w:rsidP="004401ED">
      <w:pPr>
        <w:pStyle w:val="NoSpacing"/>
        <w:jc w:val="both"/>
        <w:rPr>
          <w:rFonts w:asciiTheme="majorBidi" w:hAnsiTheme="majorBidi" w:cstheme="majorBidi"/>
          <w:i/>
          <w:iCs/>
          <w:color w:val="000000"/>
          <w:sz w:val="20"/>
          <w:szCs w:val="20"/>
        </w:rPr>
      </w:pPr>
    </w:p>
    <w:p w14:paraId="4FC1F828" w14:textId="5F5A075F" w:rsidR="00D47C53" w:rsidRPr="00D47C53" w:rsidRDefault="00D47C53" w:rsidP="004401ED">
      <w:pPr>
        <w:pStyle w:val="NoSpacing"/>
        <w:jc w:val="both"/>
        <w:rPr>
          <w:rFonts w:asciiTheme="majorBidi" w:hAnsiTheme="majorBidi" w:cstheme="majorBidi"/>
          <w:i/>
          <w:iCs/>
          <w:color w:val="000000"/>
          <w:sz w:val="20"/>
          <w:szCs w:val="20"/>
        </w:rPr>
      </w:pPr>
      <w:r w:rsidRPr="00D47C53">
        <w:rPr>
          <w:rFonts w:asciiTheme="majorBidi" w:hAnsiTheme="majorBidi" w:cstheme="majorBidi"/>
          <w:i/>
          <w:iCs/>
          <w:sz w:val="20"/>
          <w:szCs w:val="20"/>
        </w:rPr>
        <w:t>The home environment plays a key role in the student's learning. A Family Lab will provide an opportunity to practice family-related behavioral activities and housekeeping tasks such as cleaning, cooking, dishwashing, laundry, and budget making to the students. This way, it will play an essential role in providing a home-like environment that helps students develop true family activities. The size of the Family Lab may depend on the number of students and the allocated budget to accommodate more activities of different grades simultaneously.</w:t>
      </w:r>
    </w:p>
    <w:p w14:paraId="134BFDBC" w14:textId="6551D163" w:rsidR="004401ED" w:rsidRPr="004401ED" w:rsidRDefault="004401ED" w:rsidP="004401ED">
      <w:pPr>
        <w:pStyle w:val="NoSpacing"/>
        <w:jc w:val="center"/>
        <w:rPr>
          <w:rFonts w:asciiTheme="majorBidi" w:hAnsiTheme="majorBidi" w:cstheme="majorBidi"/>
          <w:i/>
          <w:iCs/>
          <w:color w:val="000000"/>
        </w:rPr>
      </w:pPr>
      <w:r w:rsidRPr="00A3310F">
        <w:rPr>
          <w:rFonts w:asciiTheme="majorBidi" w:hAnsiTheme="majorBidi" w:cstheme="majorBidi"/>
          <w:sz w:val="20"/>
          <w:szCs w:val="20"/>
        </w:rPr>
        <w:t>------------------------------------------------------------</w:t>
      </w:r>
    </w:p>
    <w:p w14:paraId="30E46FC7" w14:textId="3EBA0B8A" w:rsidR="00A3310F" w:rsidRPr="006512E9" w:rsidRDefault="00A3310F" w:rsidP="00D47C53">
      <w:pPr>
        <w:jc w:val="both"/>
        <w:rPr>
          <w:rFonts w:asciiTheme="majorBidi" w:hAnsiTheme="majorBidi" w:cstheme="majorBidi"/>
          <w:b/>
        </w:rPr>
      </w:pPr>
    </w:p>
    <w:p w14:paraId="46A101FB" w14:textId="77777777" w:rsidR="00A3310F" w:rsidRPr="006512E9" w:rsidRDefault="00A3310F" w:rsidP="006512E9">
      <w:pPr>
        <w:pStyle w:val="NoSpacing"/>
        <w:jc w:val="both"/>
        <w:rPr>
          <w:rFonts w:asciiTheme="majorBidi" w:hAnsiTheme="majorBidi" w:cstheme="majorBidi"/>
          <w:b/>
        </w:rPr>
      </w:pPr>
      <w:r w:rsidRPr="006512E9">
        <w:rPr>
          <w:rFonts w:asciiTheme="majorBidi" w:hAnsiTheme="majorBidi" w:cstheme="majorBidi"/>
          <w:b/>
        </w:rPr>
        <w:t xml:space="preserve">Business Lab </w:t>
      </w:r>
    </w:p>
    <w:p w14:paraId="29D5C81C" w14:textId="77777777" w:rsidR="00A3310F" w:rsidRPr="006512E9" w:rsidRDefault="00A3310F" w:rsidP="006512E9">
      <w:pPr>
        <w:pStyle w:val="NoSpacing"/>
        <w:jc w:val="both"/>
        <w:rPr>
          <w:rFonts w:asciiTheme="majorBidi" w:hAnsiTheme="majorBidi" w:cstheme="majorBidi"/>
        </w:rPr>
      </w:pPr>
      <w:r w:rsidRPr="006512E9">
        <w:rPr>
          <w:rFonts w:asciiTheme="majorBidi" w:hAnsiTheme="majorBidi" w:cstheme="majorBidi"/>
        </w:rPr>
        <w:t xml:space="preserve">The Business Lab aims to equip the students with an honest business attitude and skills. It is a series of 4-6 shops within the </w:t>
      </w:r>
      <w:proofErr w:type="spellStart"/>
      <w:r w:rsidRPr="006512E9">
        <w:rPr>
          <w:rFonts w:asciiTheme="majorBidi" w:hAnsiTheme="majorBidi" w:cstheme="majorBidi"/>
        </w:rPr>
        <w:t>KaSaB</w:t>
      </w:r>
      <w:proofErr w:type="spellEnd"/>
      <w:r w:rsidRPr="006512E9">
        <w:rPr>
          <w:rFonts w:asciiTheme="majorBidi" w:hAnsiTheme="majorBidi" w:cstheme="majorBidi"/>
        </w:rPr>
        <w:t xml:space="preserve"> school that simulates a small-scale shopping mall and provides a business environment to perform assigned business activities to students (Fig.3). </w:t>
      </w:r>
    </w:p>
    <w:p w14:paraId="096AB06B" w14:textId="02597D63" w:rsidR="00A3310F" w:rsidRPr="006512E9" w:rsidRDefault="00A3310F" w:rsidP="006512E9">
      <w:pPr>
        <w:pStyle w:val="NoSpacing"/>
        <w:jc w:val="both"/>
        <w:rPr>
          <w:rFonts w:asciiTheme="majorBidi" w:hAnsiTheme="majorBidi" w:cstheme="majorBidi"/>
        </w:rPr>
      </w:pPr>
    </w:p>
    <w:p w14:paraId="5CFEAEF8" w14:textId="4EC899D0" w:rsidR="00A3310F" w:rsidRPr="00DC03AA" w:rsidRDefault="00DC03AA" w:rsidP="006512E9">
      <w:pPr>
        <w:jc w:val="both"/>
        <w:rPr>
          <w:rFonts w:asciiTheme="majorBidi" w:hAnsiTheme="majorBidi" w:cstheme="majorBidi"/>
          <w:b/>
          <w:bCs/>
        </w:rPr>
      </w:pPr>
      <w:r w:rsidRPr="00DC03AA">
        <w:rPr>
          <w:rFonts w:asciiTheme="majorBidi" w:hAnsiTheme="majorBidi" w:cstheme="majorBidi"/>
          <w:b/>
          <w:bCs/>
        </w:rPr>
        <w:t>Fig. 3</w:t>
      </w:r>
      <w:r>
        <w:rPr>
          <w:rFonts w:asciiTheme="majorBidi" w:hAnsiTheme="majorBidi" w:cstheme="majorBidi"/>
          <w:b/>
          <w:bCs/>
        </w:rPr>
        <w:t xml:space="preserve">: </w:t>
      </w:r>
      <w:r w:rsidRPr="00DC03AA">
        <w:rPr>
          <w:rFonts w:asciiTheme="majorBidi" w:hAnsiTheme="majorBidi" w:cstheme="majorBidi"/>
          <w:b/>
          <w:bCs/>
          <w:i/>
          <w:iCs/>
        </w:rPr>
        <w:t xml:space="preserve">Business Lab – </w:t>
      </w:r>
      <w:r>
        <w:rPr>
          <w:rFonts w:asciiTheme="majorBidi" w:hAnsiTheme="majorBidi" w:cstheme="majorBidi"/>
          <w:b/>
          <w:bCs/>
          <w:i/>
          <w:iCs/>
        </w:rPr>
        <w:t>A</w:t>
      </w:r>
      <w:r w:rsidRPr="00DC03AA">
        <w:rPr>
          <w:rFonts w:asciiTheme="majorBidi" w:hAnsiTheme="majorBidi" w:cstheme="majorBidi"/>
          <w:b/>
          <w:bCs/>
          <w:i/>
          <w:iCs/>
        </w:rPr>
        <w:t xml:space="preserve"> Supermarket (Financial) Environment in the </w:t>
      </w:r>
      <w:proofErr w:type="spellStart"/>
      <w:r w:rsidRPr="00DC03AA">
        <w:rPr>
          <w:rFonts w:asciiTheme="majorBidi" w:hAnsiTheme="majorBidi" w:cstheme="majorBidi"/>
          <w:b/>
          <w:bCs/>
          <w:i/>
          <w:iCs/>
        </w:rPr>
        <w:t>KaSaB</w:t>
      </w:r>
      <w:proofErr w:type="spellEnd"/>
      <w:r w:rsidRPr="00DC03AA">
        <w:rPr>
          <w:rFonts w:asciiTheme="majorBidi" w:hAnsiTheme="majorBidi" w:cstheme="majorBidi"/>
          <w:b/>
          <w:bCs/>
          <w:i/>
          <w:iCs/>
        </w:rPr>
        <w:t xml:space="preserve"> </w:t>
      </w:r>
      <w:r w:rsidRPr="006512E9">
        <w:rPr>
          <w:rFonts w:asciiTheme="majorBidi" w:hAnsiTheme="majorBidi" w:cstheme="majorBidi"/>
          <w:noProof/>
        </w:rPr>
        <w:drawing>
          <wp:anchor distT="0" distB="0" distL="114300" distR="114300" simplePos="0" relativeHeight="251667456" behindDoc="0" locked="0" layoutInCell="1" allowOverlap="0" wp14:anchorId="314EF9EC" wp14:editId="00C1A3B2">
            <wp:simplePos x="0" y="0"/>
            <wp:positionH relativeFrom="margin">
              <wp:align>right</wp:align>
            </wp:positionH>
            <wp:positionV relativeFrom="line">
              <wp:posOffset>170815</wp:posOffset>
            </wp:positionV>
            <wp:extent cx="4766945" cy="2796540"/>
            <wp:effectExtent l="0" t="0" r="0" b="3810"/>
            <wp:wrapSquare wrapText="bothSides"/>
            <wp:docPr id="422340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6945"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3AA">
        <w:rPr>
          <w:rFonts w:asciiTheme="majorBidi" w:hAnsiTheme="majorBidi" w:cstheme="majorBidi"/>
          <w:b/>
          <w:bCs/>
          <w:i/>
          <w:iCs/>
        </w:rPr>
        <w:t>School</w:t>
      </w:r>
      <w:r w:rsidR="00A3310F" w:rsidRPr="00DC03AA">
        <w:rPr>
          <w:rFonts w:asciiTheme="majorBidi" w:hAnsiTheme="majorBidi" w:cstheme="majorBidi"/>
          <w:b/>
          <w:bCs/>
        </w:rPr>
        <w:t xml:space="preserve"> </w:t>
      </w:r>
    </w:p>
    <w:p w14:paraId="11FB8B8D" w14:textId="7C8FFEB8" w:rsidR="00A3310F" w:rsidRPr="00DC03AA" w:rsidRDefault="00DC03AA" w:rsidP="00DC03AA">
      <w:pPr>
        <w:jc w:val="both"/>
        <w:rPr>
          <w:rFonts w:asciiTheme="majorBidi" w:hAnsiTheme="majorBidi" w:cstheme="majorBidi"/>
          <w:sz w:val="20"/>
          <w:szCs w:val="20"/>
        </w:rPr>
      </w:pPr>
      <w:r w:rsidRPr="00DC03AA">
        <w:rPr>
          <w:rFonts w:asciiTheme="majorBidi" w:hAnsiTheme="majorBidi" w:cstheme="majorBidi"/>
          <w:sz w:val="20"/>
          <w:szCs w:val="20"/>
        </w:rPr>
        <w:t xml:space="preserve">Fig 3: </w:t>
      </w:r>
      <w:r w:rsidR="00A3310F" w:rsidRPr="00DC03AA">
        <w:rPr>
          <w:rFonts w:asciiTheme="majorBidi" w:hAnsiTheme="majorBidi" w:cstheme="majorBidi"/>
          <w:sz w:val="20"/>
          <w:szCs w:val="20"/>
        </w:rPr>
        <w:t xml:space="preserve">Each section can be utilized for different purposes, for instance, as a candy store, or a grocery store, (Fig. 3). The candy section may be for primary school children whereas the </w:t>
      </w:r>
      <w:r w:rsidR="00A3310F" w:rsidRPr="00DC03AA">
        <w:rPr>
          <w:rFonts w:asciiTheme="majorBidi" w:hAnsiTheme="majorBidi" w:cstheme="majorBidi"/>
          <w:sz w:val="20"/>
          <w:szCs w:val="20"/>
        </w:rPr>
        <w:lastRenderedPageBreak/>
        <w:t>grocery section is for high school students. Sections of the Business lab will also have medium to large empty offices (Halls) that provide practice of tax payment/donation, discuss economy-related activities, and prepare blueprints of small to large business plans. The Business Lab aims to create an environment for students to learn about commerce, marketing, and conducting business honestly while keeping the inflation rate under control and paying taxes and donations accurately.</w:t>
      </w:r>
    </w:p>
    <w:p w14:paraId="1C29D36C" w14:textId="4711CF63" w:rsidR="00DC03AA" w:rsidRDefault="00DC03AA" w:rsidP="00DC03AA">
      <w:pPr>
        <w:pStyle w:val="NoSpacing"/>
        <w:jc w:val="center"/>
        <w:rPr>
          <w:rFonts w:asciiTheme="majorBidi" w:hAnsiTheme="majorBidi" w:cstheme="majorBidi"/>
          <w:b/>
        </w:rPr>
      </w:pPr>
      <w:r w:rsidRPr="00A3310F">
        <w:rPr>
          <w:rFonts w:asciiTheme="majorBidi" w:hAnsiTheme="majorBidi" w:cstheme="majorBidi"/>
          <w:sz w:val="20"/>
          <w:szCs w:val="20"/>
        </w:rPr>
        <w:t>------------------------------------------------------------</w:t>
      </w:r>
    </w:p>
    <w:p w14:paraId="7A255199" w14:textId="3B2BD8D2"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 xml:space="preserve"> </w:t>
      </w:r>
    </w:p>
    <w:p w14:paraId="04B84F53"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 xml:space="preserve">Multi-Purpose Skill Lab </w:t>
      </w:r>
    </w:p>
    <w:p w14:paraId="2DC7D6A1" w14:textId="77777777" w:rsidR="00A3310F" w:rsidRDefault="00A3310F" w:rsidP="00A3310F">
      <w:pPr>
        <w:pStyle w:val="NoSpacing"/>
        <w:jc w:val="both"/>
        <w:rPr>
          <w:rFonts w:asciiTheme="majorBidi" w:hAnsiTheme="majorBidi" w:cstheme="majorBidi"/>
        </w:rPr>
      </w:pPr>
      <w:r w:rsidRPr="00357A06">
        <w:rPr>
          <w:rFonts w:asciiTheme="majorBidi" w:hAnsiTheme="majorBidi" w:cstheme="majorBidi"/>
        </w:rPr>
        <w:t xml:space="preserve">The Multipurpose Skill (MPS) Lab is a crucial part of the infrastructure of a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It comprises a series of small workshop-like rooms, with each section designated for a particular skill. For instance, construction-related instruments and materials are kept in one section (room 1), where students can practice using basic construction tools and materials while adhering to safety measures. Each section is equipped with the necessary vocational tools and equipment, and is assigned such as plumbing (room 2), paint (room 3), electricity work (room 4), motor mechanic work (room 5), agriculture, plantation, etc. (Fig.4a, 4b).</w:t>
      </w:r>
    </w:p>
    <w:p w14:paraId="2400C251" w14:textId="77777777" w:rsidR="00DC03AA" w:rsidRDefault="00DC03AA" w:rsidP="00A3310F">
      <w:pPr>
        <w:pStyle w:val="NoSpacing"/>
        <w:jc w:val="both"/>
        <w:rPr>
          <w:rFonts w:asciiTheme="majorBidi" w:hAnsiTheme="majorBidi" w:cstheme="majorBidi"/>
        </w:rPr>
      </w:pPr>
    </w:p>
    <w:p w14:paraId="6681B028" w14:textId="0CD74C8C" w:rsidR="00A3310F" w:rsidRPr="00DC03AA" w:rsidRDefault="00DC03AA" w:rsidP="00DC03AA">
      <w:pPr>
        <w:pStyle w:val="NoSpacing"/>
        <w:jc w:val="both"/>
        <w:rPr>
          <w:rFonts w:asciiTheme="majorBidi" w:hAnsiTheme="majorBidi" w:cstheme="majorBidi"/>
          <w:b/>
        </w:rPr>
      </w:pPr>
      <w:r w:rsidRPr="00DC03AA">
        <w:rPr>
          <w:rFonts w:asciiTheme="majorBidi" w:hAnsiTheme="majorBidi" w:cstheme="majorBidi"/>
          <w:b/>
        </w:rPr>
        <w:t>Fig</w:t>
      </w:r>
      <w:r>
        <w:rPr>
          <w:rFonts w:asciiTheme="majorBidi" w:hAnsiTheme="majorBidi" w:cstheme="majorBidi"/>
          <w:b/>
        </w:rPr>
        <w:t xml:space="preserve"> </w:t>
      </w:r>
      <w:r w:rsidRPr="00DC03AA">
        <w:rPr>
          <w:rFonts w:asciiTheme="majorBidi" w:hAnsiTheme="majorBidi" w:cstheme="majorBidi"/>
          <w:b/>
        </w:rPr>
        <w:t>4a</w:t>
      </w:r>
      <w:r>
        <w:rPr>
          <w:rFonts w:asciiTheme="majorBidi" w:hAnsiTheme="majorBidi" w:cstheme="majorBidi"/>
          <w:b/>
        </w:rPr>
        <w:t>:</w:t>
      </w:r>
      <w:r w:rsidRPr="00DC03AA">
        <w:rPr>
          <w:rFonts w:asciiTheme="majorBidi" w:hAnsiTheme="majorBidi" w:cstheme="majorBidi"/>
          <w:b/>
        </w:rPr>
        <w:t xml:space="preserve"> </w:t>
      </w:r>
      <w:r w:rsidRPr="00DC03AA">
        <w:rPr>
          <w:rFonts w:asciiTheme="majorBidi" w:hAnsiTheme="majorBidi" w:cstheme="majorBidi"/>
          <w:b/>
          <w:i/>
          <w:iCs/>
        </w:rPr>
        <w:t xml:space="preserve">Multi-Purpose Skill Lab – A Bread &amp; Butter Environment in the </w:t>
      </w:r>
      <w:proofErr w:type="spellStart"/>
      <w:r w:rsidRPr="00DC03AA">
        <w:rPr>
          <w:rFonts w:asciiTheme="majorBidi" w:hAnsiTheme="majorBidi" w:cstheme="majorBidi"/>
          <w:b/>
          <w:i/>
          <w:iCs/>
        </w:rPr>
        <w:t>KaSaB</w:t>
      </w:r>
      <w:proofErr w:type="spellEnd"/>
      <w:r w:rsidRPr="00DC03AA">
        <w:rPr>
          <w:rFonts w:asciiTheme="majorBidi" w:hAnsiTheme="majorBidi" w:cstheme="majorBidi"/>
          <w:b/>
          <w:i/>
          <w:iCs/>
        </w:rPr>
        <w:t xml:space="preserve"> </w:t>
      </w:r>
      <w:r w:rsidRPr="00357A06">
        <w:rPr>
          <w:rFonts w:asciiTheme="majorBidi" w:hAnsiTheme="majorBidi" w:cstheme="majorBidi"/>
          <w:noProof/>
        </w:rPr>
        <w:drawing>
          <wp:anchor distT="0" distB="0" distL="114300" distR="114300" simplePos="0" relativeHeight="251668480" behindDoc="0" locked="0" layoutInCell="1" allowOverlap="0" wp14:anchorId="3DD6AE99" wp14:editId="1FE4CDFC">
            <wp:simplePos x="0" y="0"/>
            <wp:positionH relativeFrom="margin">
              <wp:align>right</wp:align>
            </wp:positionH>
            <wp:positionV relativeFrom="line">
              <wp:posOffset>161925</wp:posOffset>
            </wp:positionV>
            <wp:extent cx="4766945" cy="2499360"/>
            <wp:effectExtent l="0" t="0" r="0" b="0"/>
            <wp:wrapSquare wrapText="bothSides"/>
            <wp:docPr id="1119549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6945" cy="249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3AA">
        <w:rPr>
          <w:rFonts w:asciiTheme="majorBidi" w:hAnsiTheme="majorBidi" w:cstheme="majorBidi"/>
          <w:b/>
          <w:i/>
          <w:iCs/>
        </w:rPr>
        <w:t>School</w:t>
      </w:r>
      <w:r w:rsidR="00A3310F" w:rsidRPr="00DC03AA">
        <w:rPr>
          <w:rFonts w:asciiTheme="majorBidi" w:hAnsiTheme="majorBidi" w:cstheme="majorBidi"/>
          <w:b/>
        </w:rPr>
        <w:t xml:space="preserve"> </w:t>
      </w:r>
    </w:p>
    <w:p w14:paraId="4D7534BF" w14:textId="309E6118" w:rsidR="00A3310F" w:rsidRPr="00D876A3" w:rsidRDefault="00D876A3" w:rsidP="00D876A3">
      <w:pPr>
        <w:jc w:val="both"/>
        <w:rPr>
          <w:rFonts w:asciiTheme="majorBidi" w:hAnsiTheme="majorBidi" w:cstheme="majorBidi"/>
          <w:sz w:val="20"/>
          <w:szCs w:val="20"/>
        </w:rPr>
      </w:pPr>
      <w:r>
        <w:rPr>
          <w:rFonts w:asciiTheme="majorBidi" w:hAnsiTheme="majorBidi" w:cstheme="majorBidi"/>
          <w:sz w:val="20"/>
          <w:szCs w:val="20"/>
        </w:rPr>
        <w:t xml:space="preserve">Fig 4a: </w:t>
      </w:r>
      <w:r w:rsidRPr="00D876A3">
        <w:rPr>
          <w:rFonts w:asciiTheme="majorBidi" w:hAnsiTheme="majorBidi" w:cstheme="majorBidi"/>
          <w:sz w:val="20"/>
          <w:szCs w:val="20"/>
        </w:rPr>
        <w:t>Multi-Purpose Skill Lab -Section A – This section will prepare students with basic training in vocational skills that could help students in the future in their Bread and Butter. The architectural design would vary in size and number of students in certain schools. The design of each room would accommodate students learning and practice with tools and materials dedicated to a particular skill. For example, Room 1- is reserved for construction skills, and Room 7 is for computer skills. These numbers and arrangements are arbitrary and can be changed accordingly.</w:t>
      </w:r>
      <w:r w:rsidR="00A3310F" w:rsidRPr="00D876A3">
        <w:rPr>
          <w:rFonts w:asciiTheme="majorBidi" w:hAnsiTheme="majorBidi" w:cstheme="majorBidi"/>
          <w:sz w:val="20"/>
          <w:szCs w:val="20"/>
        </w:rPr>
        <w:t xml:space="preserve"> </w:t>
      </w:r>
    </w:p>
    <w:p w14:paraId="24754F24" w14:textId="1AFA7972" w:rsidR="00A3310F" w:rsidRPr="00D876A3" w:rsidRDefault="00D876A3" w:rsidP="00A3310F">
      <w:pPr>
        <w:rPr>
          <w:rFonts w:asciiTheme="majorBidi" w:hAnsiTheme="majorBidi" w:cstheme="majorBidi"/>
          <w:b/>
          <w:bCs/>
        </w:rPr>
      </w:pPr>
      <w:r w:rsidRPr="00357A06">
        <w:rPr>
          <w:rFonts w:asciiTheme="majorBidi" w:hAnsiTheme="majorBidi" w:cstheme="majorBidi"/>
          <w:noProof/>
        </w:rPr>
        <w:lastRenderedPageBreak/>
        <w:drawing>
          <wp:anchor distT="0" distB="0" distL="114300" distR="114300" simplePos="0" relativeHeight="251669504" behindDoc="0" locked="0" layoutInCell="1" allowOverlap="0" wp14:anchorId="6FF4F194" wp14:editId="753448C6">
            <wp:simplePos x="0" y="0"/>
            <wp:positionH relativeFrom="margin">
              <wp:align>right</wp:align>
            </wp:positionH>
            <wp:positionV relativeFrom="line">
              <wp:posOffset>163195</wp:posOffset>
            </wp:positionV>
            <wp:extent cx="4766945" cy="2057400"/>
            <wp:effectExtent l="0" t="0" r="0" b="0"/>
            <wp:wrapSquare wrapText="bothSides"/>
            <wp:docPr id="4490631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694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6A3">
        <w:rPr>
          <w:rFonts w:asciiTheme="majorBidi" w:hAnsiTheme="majorBidi" w:cstheme="majorBidi"/>
          <w:b/>
          <w:bCs/>
        </w:rPr>
        <w:t>Fig4b</w:t>
      </w:r>
      <w:r>
        <w:rPr>
          <w:rFonts w:asciiTheme="majorBidi" w:hAnsiTheme="majorBidi" w:cstheme="majorBidi"/>
          <w:b/>
          <w:bCs/>
        </w:rPr>
        <w:t>:</w:t>
      </w:r>
      <w:r w:rsidRPr="00D876A3">
        <w:rPr>
          <w:rFonts w:asciiTheme="majorBidi" w:hAnsiTheme="majorBidi" w:cstheme="majorBidi"/>
          <w:b/>
          <w:bCs/>
        </w:rPr>
        <w:t xml:space="preserve"> </w:t>
      </w:r>
      <w:r w:rsidRPr="00D876A3">
        <w:rPr>
          <w:rFonts w:asciiTheme="majorBidi" w:hAnsiTheme="majorBidi" w:cstheme="majorBidi"/>
          <w:b/>
          <w:bCs/>
          <w:i/>
          <w:iCs/>
        </w:rPr>
        <w:t xml:space="preserve">MPS Lab of the </w:t>
      </w:r>
      <w:proofErr w:type="spellStart"/>
      <w:r w:rsidRPr="00D876A3">
        <w:rPr>
          <w:rFonts w:asciiTheme="majorBidi" w:hAnsiTheme="majorBidi" w:cstheme="majorBidi"/>
          <w:b/>
          <w:bCs/>
          <w:i/>
          <w:iCs/>
        </w:rPr>
        <w:t>KaSaB</w:t>
      </w:r>
      <w:proofErr w:type="spellEnd"/>
      <w:r w:rsidRPr="00D876A3">
        <w:rPr>
          <w:rFonts w:asciiTheme="majorBidi" w:hAnsiTheme="majorBidi" w:cstheme="majorBidi"/>
          <w:b/>
          <w:bCs/>
          <w:i/>
          <w:iCs/>
        </w:rPr>
        <w:t xml:space="preserve"> School – Section B (Housekeeping Skills)</w:t>
      </w:r>
      <w:r w:rsidR="00A3310F" w:rsidRPr="00D876A3">
        <w:rPr>
          <w:rFonts w:asciiTheme="majorBidi" w:hAnsiTheme="majorBidi" w:cstheme="majorBidi"/>
          <w:b/>
          <w:bCs/>
        </w:rPr>
        <w:t xml:space="preserve"> </w:t>
      </w:r>
    </w:p>
    <w:p w14:paraId="07C1CDF6" w14:textId="1DCCA753" w:rsidR="00A3310F" w:rsidRDefault="00A3310F" w:rsidP="00D876A3">
      <w:pPr>
        <w:jc w:val="both"/>
        <w:rPr>
          <w:rFonts w:asciiTheme="majorBidi" w:hAnsiTheme="majorBidi" w:cstheme="majorBidi"/>
          <w:i/>
          <w:iCs/>
          <w:sz w:val="20"/>
          <w:szCs w:val="20"/>
        </w:rPr>
      </w:pPr>
      <w:r w:rsidRPr="00D876A3">
        <w:rPr>
          <w:rFonts w:asciiTheme="majorBidi" w:hAnsiTheme="majorBidi" w:cstheme="majorBidi"/>
          <w:i/>
          <w:iCs/>
          <w:sz w:val="20"/>
          <w:szCs w:val="20"/>
        </w:rPr>
        <w:t>Furthermore, a computer lab will also be a part of this MPS lab, where students learn and practice some basic computer skills such as web designing, graphic designing, video making, video editing, Zoom, and Skype usage. Customer service is also part of vocational skills that are conducted in the Business lab. The agriculture section of the MPS lab is also essential and provides basic training on plantation and tools used in crop production. Additionally, MPS labs provide students with an environment to learn basic household skills such as Cooking, Cleaning, and Washing clothes (Fig.4b), along with Bread-and-Butter skills - Plumbing, Auto mechanics, House Painting, Electricians, Office receptionist, Customer service, etc.</w:t>
      </w:r>
    </w:p>
    <w:p w14:paraId="28582B38" w14:textId="60B571FF" w:rsidR="00D876A3" w:rsidRPr="00D876A3" w:rsidRDefault="00D876A3" w:rsidP="00D876A3">
      <w:pPr>
        <w:jc w:val="center"/>
        <w:rPr>
          <w:rFonts w:asciiTheme="majorBidi" w:hAnsiTheme="majorBidi" w:cstheme="majorBidi"/>
          <w:i/>
          <w:iCs/>
          <w:sz w:val="20"/>
          <w:szCs w:val="20"/>
        </w:rPr>
      </w:pPr>
      <w:r w:rsidRPr="00A3310F">
        <w:rPr>
          <w:rFonts w:asciiTheme="majorBidi" w:hAnsiTheme="majorBidi" w:cstheme="majorBidi"/>
          <w:sz w:val="20"/>
          <w:szCs w:val="20"/>
        </w:rPr>
        <w:t>------------------------------------------------------------</w:t>
      </w:r>
    </w:p>
    <w:p w14:paraId="1810273A" w14:textId="77777777" w:rsidR="00F2196A" w:rsidRPr="00357A06" w:rsidRDefault="00F2196A" w:rsidP="00A3310F">
      <w:pPr>
        <w:tabs>
          <w:tab w:val="left" w:pos="990"/>
          <w:tab w:val="left" w:pos="4050"/>
        </w:tabs>
        <w:jc w:val="both"/>
        <w:rPr>
          <w:rFonts w:asciiTheme="majorBidi" w:hAnsiTheme="majorBidi" w:cstheme="majorBidi"/>
        </w:rPr>
      </w:pPr>
    </w:p>
    <w:p w14:paraId="3EBD952B" w14:textId="77777777" w:rsidR="00F2196A" w:rsidRPr="00357A06" w:rsidRDefault="00F2196A" w:rsidP="00A3310F">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DATA ANALYSIS AND RESULTS</w:t>
      </w:r>
    </w:p>
    <w:p w14:paraId="4E827996"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 xml:space="preserve">The Curriculum of </w:t>
      </w:r>
      <w:proofErr w:type="spellStart"/>
      <w:r w:rsidRPr="00357A06">
        <w:rPr>
          <w:rFonts w:asciiTheme="majorBidi" w:hAnsiTheme="majorBidi" w:cstheme="majorBidi"/>
          <w:b/>
        </w:rPr>
        <w:t>KaSaB</w:t>
      </w:r>
      <w:proofErr w:type="spellEnd"/>
      <w:r w:rsidRPr="00357A06">
        <w:rPr>
          <w:rFonts w:asciiTheme="majorBidi" w:hAnsiTheme="majorBidi" w:cstheme="majorBidi"/>
          <w:b/>
        </w:rPr>
        <w:t xml:space="preserve"> School </w:t>
      </w:r>
    </w:p>
    <w:p w14:paraId="7E7F3E03" w14:textId="77777777" w:rsidR="00A3310F" w:rsidRPr="00D876A3" w:rsidRDefault="00A3310F" w:rsidP="00A3310F">
      <w:pPr>
        <w:pStyle w:val="NoSpacing"/>
        <w:jc w:val="both"/>
        <w:rPr>
          <w:rFonts w:asciiTheme="majorBidi" w:hAnsiTheme="majorBidi" w:cstheme="majorBidi"/>
        </w:rPr>
      </w:pPr>
      <w:r w:rsidRPr="00D876A3">
        <w:rPr>
          <w:rFonts w:asciiTheme="majorBidi" w:hAnsiTheme="majorBidi" w:cstheme="majorBidi"/>
        </w:rPr>
        <w:t xml:space="preserve">The curriculum of </w:t>
      </w:r>
      <w:proofErr w:type="spellStart"/>
      <w:r w:rsidRPr="00D876A3">
        <w:rPr>
          <w:rFonts w:asciiTheme="majorBidi" w:hAnsiTheme="majorBidi" w:cstheme="majorBidi"/>
        </w:rPr>
        <w:t>KaSaB</w:t>
      </w:r>
      <w:proofErr w:type="spellEnd"/>
      <w:r w:rsidRPr="00D876A3">
        <w:rPr>
          <w:rFonts w:asciiTheme="majorBidi" w:hAnsiTheme="majorBidi" w:cstheme="majorBidi"/>
        </w:rPr>
        <w:t xml:space="preserve"> School comprises three parts; 1- Knowledge section, 2- Skill section, and 3- Behavior section.</w:t>
      </w:r>
    </w:p>
    <w:p w14:paraId="727B0714" w14:textId="613ED6D6" w:rsidR="00A3310F" w:rsidRPr="00357A06" w:rsidRDefault="00A3310F" w:rsidP="00A3310F">
      <w:pPr>
        <w:pStyle w:val="NoSpacing"/>
        <w:jc w:val="both"/>
        <w:rPr>
          <w:rFonts w:asciiTheme="majorBidi" w:hAnsiTheme="majorBidi" w:cstheme="majorBidi"/>
        </w:rPr>
      </w:pPr>
    </w:p>
    <w:p w14:paraId="74CB6C32" w14:textId="6528545B" w:rsidR="00A3310F" w:rsidRPr="00C149A6" w:rsidRDefault="00A3310F" w:rsidP="00A3310F">
      <w:pPr>
        <w:pStyle w:val="NoSpacing"/>
        <w:jc w:val="both"/>
        <w:rPr>
          <w:rFonts w:asciiTheme="majorBidi" w:hAnsiTheme="majorBidi" w:cstheme="majorBidi"/>
          <w:b/>
        </w:rPr>
      </w:pPr>
      <w:r w:rsidRPr="00C149A6">
        <w:rPr>
          <w:rFonts w:asciiTheme="majorBidi" w:hAnsiTheme="majorBidi" w:cstheme="majorBidi"/>
          <w:b/>
        </w:rPr>
        <w:t>Knowledge</w:t>
      </w:r>
      <w:r w:rsidR="00D876A3" w:rsidRPr="00C149A6">
        <w:rPr>
          <w:rFonts w:asciiTheme="majorBidi" w:hAnsiTheme="majorBidi" w:cstheme="majorBidi"/>
          <w:b/>
        </w:rPr>
        <w:t xml:space="preserve">: </w:t>
      </w:r>
      <w:r w:rsidRPr="00C149A6">
        <w:rPr>
          <w:rFonts w:asciiTheme="majorBidi" w:hAnsiTheme="majorBidi" w:cstheme="majorBidi"/>
          <w:b/>
        </w:rPr>
        <w:t>(Recommended Textbooks of Government of Pakistan)</w:t>
      </w:r>
    </w:p>
    <w:p w14:paraId="3B02A397"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The Knowledge section consists of courses/subjects on language, history, social science, religion, and physical science including physics. chemistry, and biology. These subjects vary in depth of knowledge according to the grade level.  For knowledge,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follows the recommended textbooks on the above subjects as per the guidelines of the Ministry of Education.  </w:t>
      </w:r>
    </w:p>
    <w:p w14:paraId="6F4AA135"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 xml:space="preserve"> </w:t>
      </w:r>
    </w:p>
    <w:p w14:paraId="1D1767CA" w14:textId="77777777" w:rsidR="00A3310F" w:rsidRPr="00C149A6" w:rsidRDefault="00A3310F" w:rsidP="00A3310F">
      <w:pPr>
        <w:pStyle w:val="NoSpacing"/>
        <w:jc w:val="both"/>
        <w:rPr>
          <w:rFonts w:asciiTheme="majorBidi" w:hAnsiTheme="majorBidi" w:cstheme="majorBidi"/>
          <w:b/>
        </w:rPr>
      </w:pPr>
      <w:r w:rsidRPr="00C149A6">
        <w:rPr>
          <w:rFonts w:asciiTheme="majorBidi" w:hAnsiTheme="majorBidi" w:cstheme="majorBidi"/>
          <w:b/>
        </w:rPr>
        <w:t>Daily Life Module (Behavior and Skills)</w:t>
      </w:r>
    </w:p>
    <w:p w14:paraId="25F57BD6"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The ‘</w:t>
      </w:r>
      <w:r w:rsidRPr="00357A06">
        <w:rPr>
          <w:rFonts w:asciiTheme="majorBidi" w:hAnsiTheme="majorBidi" w:cstheme="majorBidi"/>
          <w:i/>
        </w:rPr>
        <w:t>Daily Life Module</w:t>
      </w:r>
      <w:r w:rsidRPr="00357A06">
        <w:rPr>
          <w:rFonts w:asciiTheme="majorBidi" w:hAnsiTheme="majorBidi" w:cstheme="majorBidi"/>
        </w:rPr>
        <w:t>’ is the additional course that is associated with Behavior and Skills that are mostly required in the daily lives of Pakistani students. The ‘</w:t>
      </w:r>
      <w:r w:rsidRPr="00357A06">
        <w:rPr>
          <w:rFonts w:asciiTheme="majorBidi" w:hAnsiTheme="majorBidi" w:cstheme="majorBidi"/>
          <w:i/>
        </w:rPr>
        <w:t>Daily Life Module</w:t>
      </w:r>
      <w:r w:rsidRPr="00357A06">
        <w:rPr>
          <w:rFonts w:asciiTheme="majorBidi" w:hAnsiTheme="majorBidi" w:cstheme="majorBidi"/>
        </w:rPr>
        <w:t xml:space="preserve">’ comprises prime activities associated with 24-hour daily life. Firstly, it includes individual activities i.e., best manners of eating, drinking, walking, sleeping. Secondly, it covers family life i.e., behavior with parents, teachers, siblings, relatives, </w:t>
      </w:r>
      <w:r w:rsidRPr="00357A06">
        <w:rPr>
          <w:rFonts w:asciiTheme="majorBidi" w:hAnsiTheme="majorBidi" w:cstheme="majorBidi"/>
        </w:rPr>
        <w:lastRenderedPageBreak/>
        <w:t>and neighbors. Lastly, the 3</w:t>
      </w:r>
      <w:r w:rsidRPr="00357A06">
        <w:rPr>
          <w:rFonts w:asciiTheme="majorBidi" w:hAnsiTheme="majorBidi" w:cstheme="majorBidi"/>
          <w:vertAlign w:val="superscript"/>
        </w:rPr>
        <w:t>rd</w:t>
      </w:r>
      <w:r w:rsidRPr="00357A06">
        <w:rPr>
          <w:rFonts w:asciiTheme="majorBidi" w:hAnsiTheme="majorBidi" w:cstheme="majorBidi"/>
        </w:rPr>
        <w:t xml:space="preserve"> aspect covers the social lives of students. It will prepare them to behave well and help the poor, needy, hungry, orphans, widows, and workers.  </w:t>
      </w:r>
    </w:p>
    <w:p w14:paraId="559C9735" w14:textId="12AB53A9" w:rsidR="00A3310F" w:rsidRPr="00357A06" w:rsidRDefault="00A3310F" w:rsidP="00A3310F">
      <w:pPr>
        <w:rPr>
          <w:rFonts w:asciiTheme="majorBidi" w:hAnsiTheme="majorBidi" w:cstheme="majorBidi"/>
        </w:rPr>
      </w:pPr>
    </w:p>
    <w:p w14:paraId="7361BD9E" w14:textId="77777777" w:rsidR="00A3310F" w:rsidRPr="00357A06" w:rsidRDefault="00A3310F" w:rsidP="00D876A3">
      <w:pPr>
        <w:jc w:val="both"/>
        <w:rPr>
          <w:rFonts w:asciiTheme="majorBidi" w:hAnsiTheme="majorBidi" w:cstheme="majorBidi"/>
        </w:rPr>
      </w:pPr>
      <w:r w:rsidRPr="00357A06">
        <w:rPr>
          <w:rFonts w:asciiTheme="majorBidi" w:hAnsiTheme="majorBidi" w:cstheme="majorBidi"/>
        </w:rPr>
        <w:t xml:space="preserve">In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Skills and </w:t>
      </w:r>
      <w:proofErr w:type="spellStart"/>
      <w:r w:rsidRPr="00357A06">
        <w:rPr>
          <w:rFonts w:asciiTheme="majorBidi" w:hAnsiTheme="majorBidi" w:cstheme="majorBidi"/>
        </w:rPr>
        <w:t>Behaviour</w:t>
      </w:r>
      <w:proofErr w:type="spellEnd"/>
      <w:r w:rsidRPr="00357A06">
        <w:rPr>
          <w:rFonts w:asciiTheme="majorBidi" w:hAnsiTheme="majorBidi" w:cstheme="majorBidi"/>
        </w:rPr>
        <w:t xml:space="preserve"> components are added in addition to Knowledge (Textbooks recommended by the Ministry of Education). The Skills and </w:t>
      </w:r>
      <w:proofErr w:type="spellStart"/>
      <w:r w:rsidRPr="00357A06">
        <w:rPr>
          <w:rFonts w:asciiTheme="majorBidi" w:hAnsiTheme="majorBidi" w:cstheme="majorBidi"/>
        </w:rPr>
        <w:t>Behaviour</w:t>
      </w:r>
      <w:proofErr w:type="spellEnd"/>
      <w:r w:rsidRPr="00357A06">
        <w:rPr>
          <w:rFonts w:asciiTheme="majorBidi" w:hAnsiTheme="majorBidi" w:cstheme="majorBidi"/>
        </w:rPr>
        <w:t xml:space="preserve"> are directly linked with Daily life activities. The purpose is, even if they, for any reason, drop out from school and do not continue their education at college and university, they would have some basic skills related to household, and bread and butter to make their life easier. In addition to Skills, adding some activities related to Family and Social life would make them a well-mannered citizen. </w:t>
      </w:r>
    </w:p>
    <w:p w14:paraId="07B44FC9" w14:textId="77777777" w:rsidR="00A3310F" w:rsidRPr="00357A06" w:rsidRDefault="00A3310F" w:rsidP="00A3310F">
      <w:pPr>
        <w:rPr>
          <w:rFonts w:asciiTheme="majorBidi" w:hAnsiTheme="majorBidi" w:cstheme="majorBidi"/>
        </w:rPr>
      </w:pPr>
      <w:r w:rsidRPr="00357A06">
        <w:rPr>
          <w:rFonts w:asciiTheme="majorBidi" w:hAnsiTheme="majorBidi" w:cstheme="majorBidi"/>
        </w:rPr>
        <w:t xml:space="preserve"> </w:t>
      </w:r>
    </w:p>
    <w:p w14:paraId="2B658F63" w14:textId="77777777" w:rsidR="00A3310F" w:rsidRPr="00357A06" w:rsidRDefault="00A3310F" w:rsidP="00D876A3">
      <w:pPr>
        <w:jc w:val="both"/>
        <w:rPr>
          <w:rFonts w:asciiTheme="majorBidi" w:hAnsiTheme="majorBidi" w:cstheme="majorBidi"/>
        </w:rPr>
      </w:pPr>
      <w:r w:rsidRPr="00357A06">
        <w:rPr>
          <w:rFonts w:asciiTheme="majorBidi" w:hAnsiTheme="majorBidi" w:cstheme="majorBidi"/>
        </w:rPr>
        <w:t>The Daily Life Module includes an important aspect; Financial (Economic) life which is our bread and butter. Economic life has two aspects; one is to learn some requisite vocational skills related to their home life (individual as well as family), at the least, making them skilled individuals at level 1 (basic). The second aspect is to make them creative at the gross root levels. They are required to present business plans that should include human capital, financial capital, import &amp; and export regulations of the country, price control of the items, etc. Daily Life Module also includes Religion, National interests, and Environment-related activities and the details will be in the next part of this write-up.</w:t>
      </w:r>
    </w:p>
    <w:p w14:paraId="723A99BC" w14:textId="77777777" w:rsidR="00A3310F" w:rsidRPr="00357A06" w:rsidRDefault="00A3310F" w:rsidP="00A3310F">
      <w:pPr>
        <w:rPr>
          <w:rFonts w:asciiTheme="majorBidi" w:hAnsiTheme="majorBidi" w:cstheme="majorBidi"/>
        </w:rPr>
      </w:pPr>
      <w:r w:rsidRPr="00357A06">
        <w:rPr>
          <w:rFonts w:asciiTheme="majorBidi" w:hAnsiTheme="majorBidi" w:cstheme="majorBidi"/>
        </w:rPr>
        <w:t xml:space="preserve"> </w:t>
      </w:r>
    </w:p>
    <w:p w14:paraId="4D28BA28" w14:textId="77777777" w:rsidR="00A3310F" w:rsidRPr="00357A06" w:rsidRDefault="00A3310F" w:rsidP="00A3310F">
      <w:pPr>
        <w:pStyle w:val="NoSpacing"/>
        <w:rPr>
          <w:rFonts w:asciiTheme="majorBidi" w:hAnsiTheme="majorBidi" w:cstheme="majorBidi"/>
          <w:b/>
          <w:bCs/>
        </w:rPr>
      </w:pPr>
      <w:r w:rsidRPr="00357A06">
        <w:rPr>
          <w:rFonts w:asciiTheme="majorBidi" w:hAnsiTheme="majorBidi" w:cstheme="majorBidi"/>
          <w:b/>
          <w:bCs/>
        </w:rPr>
        <w:t xml:space="preserve">Delivery of the </w:t>
      </w:r>
      <w:proofErr w:type="spellStart"/>
      <w:r w:rsidRPr="00357A06">
        <w:rPr>
          <w:rFonts w:asciiTheme="majorBidi" w:hAnsiTheme="majorBidi" w:cstheme="majorBidi"/>
          <w:b/>
          <w:bCs/>
        </w:rPr>
        <w:t>KaSaB</w:t>
      </w:r>
      <w:proofErr w:type="spellEnd"/>
      <w:r w:rsidRPr="00357A06">
        <w:rPr>
          <w:rFonts w:asciiTheme="majorBidi" w:hAnsiTheme="majorBidi" w:cstheme="majorBidi"/>
          <w:b/>
          <w:bCs/>
        </w:rPr>
        <w:t xml:space="preserve"> School’s Curriculum  </w:t>
      </w:r>
    </w:p>
    <w:p w14:paraId="2E7A69EC" w14:textId="77777777" w:rsidR="00A3310F" w:rsidRPr="00357A06" w:rsidRDefault="00A3310F" w:rsidP="00A3310F">
      <w:pPr>
        <w:pStyle w:val="NoSpacing"/>
        <w:jc w:val="both"/>
        <w:rPr>
          <w:rFonts w:asciiTheme="majorBidi" w:hAnsiTheme="majorBidi" w:cstheme="majorBidi"/>
        </w:rPr>
      </w:pPr>
      <w:r w:rsidRPr="00C149A6">
        <w:rPr>
          <w:rFonts w:asciiTheme="majorBidi" w:hAnsiTheme="majorBidi" w:cstheme="majorBidi"/>
        </w:rPr>
        <w:t xml:space="preserve">The knowledge component is accomplished by the recommended textbooks of the </w:t>
      </w:r>
      <w:r w:rsidRPr="00357A06">
        <w:rPr>
          <w:rFonts w:asciiTheme="majorBidi" w:hAnsiTheme="majorBidi" w:cstheme="majorBidi"/>
        </w:rPr>
        <w:t xml:space="preserve">government on language, mathematics, social sciences, religion, history, physical education, ICT, commerce, and physical sciences including physics, chemistry, and biology. This component is delivered in classrooms/lecture halls, science labs, and computer labs. </w:t>
      </w:r>
    </w:p>
    <w:p w14:paraId="293E50F6" w14:textId="77777777" w:rsidR="00A3310F" w:rsidRPr="00357A06" w:rsidRDefault="00A3310F" w:rsidP="00A3310F">
      <w:pPr>
        <w:pStyle w:val="NoSpacing"/>
        <w:jc w:val="both"/>
        <w:rPr>
          <w:rFonts w:asciiTheme="majorBidi" w:hAnsiTheme="majorBidi" w:cstheme="majorBidi"/>
          <w:i/>
        </w:rPr>
      </w:pPr>
      <w:r w:rsidRPr="00357A06">
        <w:rPr>
          <w:rFonts w:asciiTheme="majorBidi" w:hAnsiTheme="majorBidi" w:cstheme="majorBidi"/>
          <w:i/>
        </w:rPr>
        <w:t xml:space="preserve"> </w:t>
      </w:r>
    </w:p>
    <w:p w14:paraId="56B4B91E" w14:textId="33707377" w:rsidR="00A3310F" w:rsidRPr="00357A06" w:rsidRDefault="00A3310F" w:rsidP="00A3310F">
      <w:pPr>
        <w:pStyle w:val="NoSpacing"/>
        <w:jc w:val="both"/>
        <w:rPr>
          <w:rFonts w:asciiTheme="majorBidi" w:hAnsiTheme="majorBidi" w:cstheme="majorBidi"/>
        </w:rPr>
      </w:pPr>
      <w:r w:rsidRPr="00866873">
        <w:rPr>
          <w:rFonts w:asciiTheme="majorBidi" w:hAnsiTheme="majorBidi" w:cstheme="majorBidi"/>
          <w:iCs/>
        </w:rPr>
        <w:t xml:space="preserve">Daily Life Module is the suggested curriculum that comprises the Behavior and Skills </w:t>
      </w:r>
      <w:r w:rsidRPr="00C149A6">
        <w:rPr>
          <w:rFonts w:asciiTheme="majorBidi" w:hAnsiTheme="majorBidi" w:cstheme="majorBidi"/>
        </w:rPr>
        <w:t xml:space="preserve">component of the school education. In </w:t>
      </w:r>
      <w:proofErr w:type="spellStart"/>
      <w:r w:rsidRPr="00C149A6">
        <w:rPr>
          <w:rFonts w:asciiTheme="majorBidi" w:hAnsiTheme="majorBidi" w:cstheme="majorBidi"/>
        </w:rPr>
        <w:t>KaSaB</w:t>
      </w:r>
      <w:proofErr w:type="spellEnd"/>
      <w:r w:rsidRPr="00C149A6">
        <w:rPr>
          <w:rFonts w:asciiTheme="majorBidi" w:hAnsiTheme="majorBidi" w:cstheme="majorBidi"/>
        </w:rPr>
        <w:t xml:space="preserve"> School, the Behavior component of the Daily Life Module will be delivered in the Family Lab and Business Lab. Through </w:t>
      </w:r>
      <w:r w:rsidRPr="00357A06">
        <w:rPr>
          <w:rFonts w:asciiTheme="majorBidi" w:hAnsiTheme="majorBidi" w:cstheme="majorBidi"/>
        </w:rPr>
        <w:t xml:space="preserve">practical sessions, the students from grades 1 to 12 are provided with ethical, moral, and behavioral practices about parents, siblings, relatives, neighbors, and the community- disadvantaged groups (poor, hungry, orphan, widow, etc.). Honesty, weighing properly, not stocking food items for more profit, not shoplifting, keeping prices at reasonable rates, and other behavior aspects associated with trade will also be practiced in the Business lab. Various activities related to Family values, </w:t>
      </w:r>
      <w:r w:rsidR="00C149A6" w:rsidRPr="00357A06">
        <w:rPr>
          <w:rFonts w:asciiTheme="majorBidi" w:hAnsiTheme="majorBidi" w:cstheme="majorBidi"/>
        </w:rPr>
        <w:t>social</w:t>
      </w:r>
      <w:r w:rsidRPr="00357A06">
        <w:rPr>
          <w:rFonts w:asciiTheme="majorBidi" w:hAnsiTheme="majorBidi" w:cstheme="majorBidi"/>
        </w:rPr>
        <w:t xml:space="preserve"> values, and Bread-and-butter skills are illustrated in Table 1.</w:t>
      </w:r>
    </w:p>
    <w:p w14:paraId="6E2EA63D"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 </w:t>
      </w:r>
    </w:p>
    <w:p w14:paraId="0EAC530C"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The family values section of the ‘Daily Life Module’ will have practical exercises where different situations are focused on giving respect, love, care, and affection to </w:t>
      </w:r>
      <w:r w:rsidRPr="00357A06">
        <w:rPr>
          <w:rFonts w:asciiTheme="majorBidi" w:hAnsiTheme="majorBidi" w:cstheme="majorBidi"/>
        </w:rPr>
        <w:lastRenderedPageBreak/>
        <w:t>parents, grandparents, teachers, siblings, and relatives including neighbors. For example, foot massage of parents/grandparents (a tradition to show great respect to parents), taking extra care of the old folks, sacrificing a personal branded dress to buy medicine for parents, and many more. The details are much more and beyond the scope of this write-up.</w:t>
      </w:r>
      <w:r w:rsidRPr="00357A06">
        <w:rPr>
          <w:rFonts w:asciiTheme="majorBidi" w:hAnsiTheme="majorBidi" w:cstheme="majorBidi"/>
          <w:i/>
        </w:rPr>
        <w:t xml:space="preserve">   </w:t>
      </w:r>
      <w:r w:rsidRPr="00357A06">
        <w:rPr>
          <w:rFonts w:asciiTheme="majorBidi" w:hAnsiTheme="majorBidi" w:cstheme="majorBidi"/>
        </w:rPr>
        <w:t xml:space="preserve"> </w:t>
      </w:r>
    </w:p>
    <w:p w14:paraId="03FAA198" w14:textId="77777777" w:rsidR="00A3310F" w:rsidRPr="00357A06" w:rsidRDefault="00A3310F" w:rsidP="00A3310F">
      <w:pPr>
        <w:pStyle w:val="NoSpacing"/>
        <w:rPr>
          <w:rFonts w:asciiTheme="majorBidi" w:hAnsiTheme="majorBidi" w:cstheme="majorBidi"/>
        </w:rPr>
      </w:pPr>
      <w:r w:rsidRPr="00357A06">
        <w:rPr>
          <w:rFonts w:asciiTheme="majorBidi" w:hAnsiTheme="majorBidi" w:cstheme="majorBidi"/>
        </w:rPr>
        <w:t xml:space="preserve"> </w:t>
      </w:r>
    </w:p>
    <w:p w14:paraId="4115FA78" w14:textId="77777777" w:rsidR="00A3310F" w:rsidRPr="00C149A6" w:rsidRDefault="00A3310F" w:rsidP="00A3310F">
      <w:pPr>
        <w:pStyle w:val="NoSpacing"/>
        <w:rPr>
          <w:rFonts w:asciiTheme="majorBidi" w:hAnsiTheme="majorBidi" w:cstheme="majorBidi"/>
          <w:b/>
          <w:bCs/>
          <w:i/>
          <w:iCs/>
        </w:rPr>
      </w:pPr>
      <w:r w:rsidRPr="00C149A6">
        <w:rPr>
          <w:rFonts w:asciiTheme="majorBidi" w:hAnsiTheme="majorBidi" w:cstheme="majorBidi"/>
          <w:b/>
          <w:bCs/>
        </w:rPr>
        <w:t xml:space="preserve">Table 1: </w:t>
      </w:r>
      <w:r w:rsidRPr="00C149A6">
        <w:rPr>
          <w:rFonts w:asciiTheme="majorBidi" w:hAnsiTheme="majorBidi" w:cstheme="majorBidi"/>
          <w:b/>
          <w:bCs/>
          <w:i/>
          <w:iCs/>
        </w:rPr>
        <w:t>A Summary of Contents of the Daily Life Module</w:t>
      </w:r>
    </w:p>
    <w:tbl>
      <w:tblPr>
        <w:tblStyle w:val="TableGrid2"/>
        <w:tblW w:w="5000" w:type="pct"/>
        <w:jc w:val="center"/>
        <w:tblLook w:val="04A0" w:firstRow="1" w:lastRow="0" w:firstColumn="1" w:lastColumn="0" w:noHBand="0" w:noVBand="1"/>
      </w:tblPr>
      <w:tblGrid>
        <w:gridCol w:w="970"/>
        <w:gridCol w:w="1130"/>
        <w:gridCol w:w="894"/>
        <w:gridCol w:w="1234"/>
        <w:gridCol w:w="1271"/>
        <w:gridCol w:w="1054"/>
        <w:gridCol w:w="960"/>
      </w:tblGrid>
      <w:tr w:rsidR="00A3310F" w:rsidRPr="00357A06" w14:paraId="0CD1DB61"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0336948E"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Individual Activities</w:t>
            </w:r>
          </w:p>
        </w:tc>
        <w:tc>
          <w:tcPr>
            <w:tcW w:w="713" w:type="pct"/>
            <w:tcBorders>
              <w:top w:val="single" w:sz="4" w:space="0" w:color="auto"/>
              <w:left w:val="single" w:sz="4" w:space="0" w:color="auto"/>
              <w:bottom w:val="single" w:sz="4" w:space="0" w:color="auto"/>
              <w:right w:val="single" w:sz="4" w:space="0" w:color="auto"/>
            </w:tcBorders>
            <w:hideMark/>
          </w:tcPr>
          <w:p w14:paraId="5FEDBF96"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Family</w:t>
            </w:r>
          </w:p>
          <w:p w14:paraId="3EDBB995"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Activities</w:t>
            </w:r>
          </w:p>
        </w:tc>
        <w:tc>
          <w:tcPr>
            <w:tcW w:w="602" w:type="pct"/>
            <w:tcBorders>
              <w:top w:val="single" w:sz="4" w:space="0" w:color="auto"/>
              <w:left w:val="single" w:sz="4" w:space="0" w:color="auto"/>
              <w:bottom w:val="single" w:sz="4" w:space="0" w:color="auto"/>
              <w:right w:val="single" w:sz="4" w:space="0" w:color="auto"/>
            </w:tcBorders>
            <w:hideMark/>
          </w:tcPr>
          <w:p w14:paraId="0E6B5CAD"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Social</w:t>
            </w:r>
          </w:p>
          <w:p w14:paraId="47CF20A1"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Activities</w:t>
            </w:r>
          </w:p>
        </w:tc>
        <w:tc>
          <w:tcPr>
            <w:tcW w:w="813" w:type="pct"/>
            <w:tcBorders>
              <w:top w:val="single" w:sz="4" w:space="0" w:color="auto"/>
              <w:left w:val="single" w:sz="4" w:space="0" w:color="auto"/>
              <w:bottom w:val="single" w:sz="4" w:space="0" w:color="auto"/>
              <w:right w:val="single" w:sz="4" w:space="0" w:color="auto"/>
            </w:tcBorders>
            <w:hideMark/>
          </w:tcPr>
          <w:p w14:paraId="70239AC6"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Housekeeping Activities</w:t>
            </w:r>
          </w:p>
        </w:tc>
        <w:tc>
          <w:tcPr>
            <w:tcW w:w="807" w:type="pct"/>
            <w:tcBorders>
              <w:top w:val="single" w:sz="4" w:space="0" w:color="auto"/>
              <w:left w:val="single" w:sz="4" w:space="0" w:color="auto"/>
              <w:bottom w:val="single" w:sz="4" w:space="0" w:color="auto"/>
              <w:right w:val="single" w:sz="4" w:space="0" w:color="auto"/>
            </w:tcBorders>
            <w:hideMark/>
          </w:tcPr>
          <w:p w14:paraId="20F5996A"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Bread &amp; Butter</w:t>
            </w:r>
          </w:p>
          <w:p w14:paraId="090B382D"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Activities</w:t>
            </w:r>
          </w:p>
        </w:tc>
        <w:tc>
          <w:tcPr>
            <w:tcW w:w="724" w:type="pct"/>
            <w:tcBorders>
              <w:top w:val="single" w:sz="4" w:space="0" w:color="auto"/>
              <w:left w:val="single" w:sz="4" w:space="0" w:color="auto"/>
              <w:bottom w:val="single" w:sz="4" w:space="0" w:color="auto"/>
              <w:right w:val="single" w:sz="4" w:space="0" w:color="auto"/>
            </w:tcBorders>
            <w:hideMark/>
          </w:tcPr>
          <w:p w14:paraId="0E76C076"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Religious Activities</w:t>
            </w:r>
          </w:p>
        </w:tc>
        <w:tc>
          <w:tcPr>
            <w:tcW w:w="723" w:type="pct"/>
            <w:tcBorders>
              <w:top w:val="single" w:sz="4" w:space="0" w:color="auto"/>
              <w:left w:val="single" w:sz="4" w:space="0" w:color="auto"/>
              <w:bottom w:val="single" w:sz="4" w:space="0" w:color="auto"/>
              <w:right w:val="nil"/>
            </w:tcBorders>
            <w:hideMark/>
          </w:tcPr>
          <w:p w14:paraId="7CC2257D"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National</w:t>
            </w:r>
          </w:p>
          <w:p w14:paraId="3F251636" w14:textId="77777777" w:rsidR="00A3310F" w:rsidRPr="00866873" w:rsidRDefault="00A3310F" w:rsidP="00A3310F">
            <w:pPr>
              <w:pStyle w:val="NoSpacing"/>
              <w:jc w:val="center"/>
              <w:rPr>
                <w:rFonts w:asciiTheme="majorBidi" w:hAnsiTheme="majorBidi" w:cstheme="majorBidi"/>
                <w:b/>
                <w:bCs/>
                <w:sz w:val="22"/>
                <w:szCs w:val="22"/>
              </w:rPr>
            </w:pPr>
            <w:r w:rsidRPr="00866873">
              <w:rPr>
                <w:rFonts w:asciiTheme="majorBidi" w:hAnsiTheme="majorBidi" w:cstheme="majorBidi"/>
                <w:b/>
                <w:bCs/>
                <w:sz w:val="22"/>
                <w:szCs w:val="22"/>
              </w:rPr>
              <w:t>Activities</w:t>
            </w:r>
          </w:p>
        </w:tc>
      </w:tr>
      <w:tr w:rsidR="00A3310F" w:rsidRPr="00357A06" w14:paraId="0CD5D365"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69D9CFD5"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Behavior</w:t>
            </w:r>
          </w:p>
        </w:tc>
        <w:tc>
          <w:tcPr>
            <w:tcW w:w="713" w:type="pct"/>
            <w:tcBorders>
              <w:top w:val="single" w:sz="4" w:space="0" w:color="auto"/>
              <w:left w:val="single" w:sz="4" w:space="0" w:color="auto"/>
              <w:bottom w:val="single" w:sz="4" w:space="0" w:color="auto"/>
              <w:right w:val="single" w:sz="4" w:space="0" w:color="auto"/>
            </w:tcBorders>
            <w:hideMark/>
          </w:tcPr>
          <w:p w14:paraId="6407160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Behavior</w:t>
            </w:r>
          </w:p>
        </w:tc>
        <w:tc>
          <w:tcPr>
            <w:tcW w:w="602" w:type="pct"/>
            <w:tcBorders>
              <w:top w:val="single" w:sz="4" w:space="0" w:color="auto"/>
              <w:left w:val="single" w:sz="4" w:space="0" w:color="auto"/>
              <w:bottom w:val="single" w:sz="4" w:space="0" w:color="auto"/>
              <w:right w:val="single" w:sz="4" w:space="0" w:color="auto"/>
            </w:tcBorders>
            <w:hideMark/>
          </w:tcPr>
          <w:p w14:paraId="7EE55A8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Behavior</w:t>
            </w:r>
          </w:p>
        </w:tc>
        <w:tc>
          <w:tcPr>
            <w:tcW w:w="813" w:type="pct"/>
            <w:tcBorders>
              <w:top w:val="single" w:sz="4" w:space="0" w:color="auto"/>
              <w:left w:val="single" w:sz="4" w:space="0" w:color="auto"/>
              <w:bottom w:val="single" w:sz="4" w:space="0" w:color="auto"/>
              <w:right w:val="single" w:sz="4" w:space="0" w:color="auto"/>
            </w:tcBorders>
            <w:hideMark/>
          </w:tcPr>
          <w:p w14:paraId="3FCF6954"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Skills</w:t>
            </w:r>
          </w:p>
        </w:tc>
        <w:tc>
          <w:tcPr>
            <w:tcW w:w="807" w:type="pct"/>
            <w:tcBorders>
              <w:top w:val="single" w:sz="4" w:space="0" w:color="auto"/>
              <w:left w:val="single" w:sz="4" w:space="0" w:color="auto"/>
              <w:bottom w:val="single" w:sz="4" w:space="0" w:color="auto"/>
              <w:right w:val="single" w:sz="4" w:space="0" w:color="auto"/>
            </w:tcBorders>
            <w:hideMark/>
          </w:tcPr>
          <w:p w14:paraId="13088579"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Skills</w:t>
            </w:r>
          </w:p>
        </w:tc>
        <w:tc>
          <w:tcPr>
            <w:tcW w:w="724" w:type="pct"/>
            <w:tcBorders>
              <w:top w:val="single" w:sz="4" w:space="0" w:color="auto"/>
              <w:left w:val="single" w:sz="4" w:space="0" w:color="auto"/>
              <w:bottom w:val="single" w:sz="4" w:space="0" w:color="auto"/>
              <w:right w:val="single" w:sz="4" w:space="0" w:color="auto"/>
            </w:tcBorders>
            <w:hideMark/>
          </w:tcPr>
          <w:p w14:paraId="48F53126"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Skills</w:t>
            </w:r>
          </w:p>
        </w:tc>
        <w:tc>
          <w:tcPr>
            <w:tcW w:w="723" w:type="pct"/>
            <w:tcBorders>
              <w:top w:val="single" w:sz="4" w:space="0" w:color="auto"/>
              <w:left w:val="single" w:sz="4" w:space="0" w:color="auto"/>
              <w:bottom w:val="single" w:sz="4" w:space="0" w:color="auto"/>
              <w:right w:val="nil"/>
            </w:tcBorders>
            <w:hideMark/>
          </w:tcPr>
          <w:p w14:paraId="016B4F82"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Beh / Skills</w:t>
            </w:r>
          </w:p>
        </w:tc>
      </w:tr>
      <w:tr w:rsidR="00A3310F" w:rsidRPr="00357A06" w14:paraId="760A73B0"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021B80C5"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Eating</w:t>
            </w:r>
          </w:p>
        </w:tc>
        <w:tc>
          <w:tcPr>
            <w:tcW w:w="713" w:type="pct"/>
            <w:tcBorders>
              <w:top w:val="single" w:sz="4" w:space="0" w:color="auto"/>
              <w:left w:val="single" w:sz="4" w:space="0" w:color="auto"/>
              <w:bottom w:val="single" w:sz="4" w:space="0" w:color="auto"/>
              <w:right w:val="single" w:sz="4" w:space="0" w:color="auto"/>
            </w:tcBorders>
            <w:hideMark/>
          </w:tcPr>
          <w:p w14:paraId="7427B195"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Parents</w:t>
            </w:r>
          </w:p>
        </w:tc>
        <w:tc>
          <w:tcPr>
            <w:tcW w:w="602" w:type="pct"/>
            <w:tcBorders>
              <w:top w:val="single" w:sz="4" w:space="0" w:color="auto"/>
              <w:left w:val="single" w:sz="4" w:space="0" w:color="auto"/>
              <w:bottom w:val="single" w:sz="4" w:space="0" w:color="auto"/>
              <w:right w:val="single" w:sz="4" w:space="0" w:color="auto"/>
            </w:tcBorders>
            <w:hideMark/>
          </w:tcPr>
          <w:p w14:paraId="31D4A98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Helping</w:t>
            </w:r>
          </w:p>
        </w:tc>
        <w:tc>
          <w:tcPr>
            <w:tcW w:w="813" w:type="pct"/>
            <w:tcBorders>
              <w:top w:val="single" w:sz="4" w:space="0" w:color="auto"/>
              <w:left w:val="single" w:sz="4" w:space="0" w:color="auto"/>
              <w:bottom w:val="single" w:sz="4" w:space="0" w:color="auto"/>
              <w:right w:val="single" w:sz="4" w:space="0" w:color="auto"/>
            </w:tcBorders>
            <w:hideMark/>
          </w:tcPr>
          <w:p w14:paraId="4678E46E"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Cleaning</w:t>
            </w:r>
          </w:p>
        </w:tc>
        <w:tc>
          <w:tcPr>
            <w:tcW w:w="807" w:type="pct"/>
            <w:tcBorders>
              <w:top w:val="single" w:sz="4" w:space="0" w:color="auto"/>
              <w:left w:val="single" w:sz="4" w:space="0" w:color="auto"/>
              <w:bottom w:val="single" w:sz="4" w:space="0" w:color="auto"/>
              <w:right w:val="single" w:sz="4" w:space="0" w:color="auto"/>
            </w:tcBorders>
            <w:hideMark/>
          </w:tcPr>
          <w:p w14:paraId="26E02CE0"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Technology</w:t>
            </w:r>
          </w:p>
        </w:tc>
        <w:tc>
          <w:tcPr>
            <w:tcW w:w="724" w:type="pct"/>
            <w:vMerge w:val="restart"/>
            <w:tcBorders>
              <w:top w:val="nil"/>
              <w:left w:val="single" w:sz="4" w:space="0" w:color="auto"/>
              <w:bottom w:val="single" w:sz="4" w:space="0" w:color="auto"/>
              <w:right w:val="single" w:sz="4" w:space="0" w:color="auto"/>
            </w:tcBorders>
            <w:hideMark/>
          </w:tcPr>
          <w:p w14:paraId="012649D9"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Basic Islamic</w:t>
            </w:r>
          </w:p>
          <w:p w14:paraId="34EBAD59"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Teachings</w:t>
            </w:r>
          </w:p>
        </w:tc>
        <w:tc>
          <w:tcPr>
            <w:tcW w:w="723" w:type="pct"/>
            <w:tcBorders>
              <w:top w:val="single" w:sz="4" w:space="0" w:color="auto"/>
              <w:left w:val="single" w:sz="4" w:space="0" w:color="auto"/>
              <w:bottom w:val="single" w:sz="4" w:space="0" w:color="auto"/>
              <w:right w:val="nil"/>
            </w:tcBorders>
            <w:hideMark/>
          </w:tcPr>
          <w:p w14:paraId="50660CEB"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Tax / Zakat</w:t>
            </w:r>
          </w:p>
        </w:tc>
      </w:tr>
      <w:tr w:rsidR="00A3310F" w:rsidRPr="00357A06" w14:paraId="390E8112"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0A052712"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Drinking</w:t>
            </w:r>
          </w:p>
        </w:tc>
        <w:tc>
          <w:tcPr>
            <w:tcW w:w="713" w:type="pct"/>
            <w:tcBorders>
              <w:top w:val="single" w:sz="4" w:space="0" w:color="auto"/>
              <w:left w:val="single" w:sz="4" w:space="0" w:color="auto"/>
              <w:bottom w:val="single" w:sz="4" w:space="0" w:color="auto"/>
              <w:right w:val="single" w:sz="4" w:space="0" w:color="auto"/>
            </w:tcBorders>
            <w:hideMark/>
          </w:tcPr>
          <w:p w14:paraId="02B88209"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Grandparents</w:t>
            </w:r>
          </w:p>
        </w:tc>
        <w:tc>
          <w:tcPr>
            <w:tcW w:w="602" w:type="pct"/>
            <w:tcBorders>
              <w:top w:val="single" w:sz="4" w:space="0" w:color="auto"/>
              <w:left w:val="single" w:sz="4" w:space="0" w:color="auto"/>
              <w:bottom w:val="single" w:sz="4" w:space="0" w:color="auto"/>
              <w:right w:val="single" w:sz="4" w:space="0" w:color="auto"/>
            </w:tcBorders>
            <w:hideMark/>
          </w:tcPr>
          <w:p w14:paraId="7B6131FD"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Poor</w:t>
            </w:r>
          </w:p>
        </w:tc>
        <w:tc>
          <w:tcPr>
            <w:tcW w:w="813" w:type="pct"/>
            <w:tcBorders>
              <w:top w:val="single" w:sz="4" w:space="0" w:color="auto"/>
              <w:left w:val="single" w:sz="4" w:space="0" w:color="auto"/>
              <w:bottom w:val="single" w:sz="4" w:space="0" w:color="auto"/>
              <w:right w:val="single" w:sz="4" w:space="0" w:color="auto"/>
            </w:tcBorders>
            <w:hideMark/>
          </w:tcPr>
          <w:p w14:paraId="5AC7A2E2"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Cooking</w:t>
            </w:r>
          </w:p>
        </w:tc>
        <w:tc>
          <w:tcPr>
            <w:tcW w:w="807" w:type="pct"/>
            <w:tcBorders>
              <w:top w:val="single" w:sz="4" w:space="0" w:color="auto"/>
              <w:left w:val="single" w:sz="4" w:space="0" w:color="auto"/>
              <w:bottom w:val="single" w:sz="4" w:space="0" w:color="auto"/>
              <w:right w:val="single" w:sz="4" w:space="0" w:color="auto"/>
            </w:tcBorders>
            <w:hideMark/>
          </w:tcPr>
          <w:p w14:paraId="37C09F21"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Construction</w:t>
            </w:r>
          </w:p>
        </w:tc>
        <w:tc>
          <w:tcPr>
            <w:tcW w:w="0" w:type="auto"/>
            <w:vMerge/>
            <w:tcBorders>
              <w:top w:val="nil"/>
              <w:left w:val="single" w:sz="4" w:space="0" w:color="auto"/>
              <w:bottom w:val="single" w:sz="4" w:space="0" w:color="auto"/>
              <w:right w:val="single" w:sz="4" w:space="0" w:color="auto"/>
            </w:tcBorders>
            <w:vAlign w:val="center"/>
            <w:hideMark/>
          </w:tcPr>
          <w:p w14:paraId="73A58575" w14:textId="77777777" w:rsidR="00A3310F" w:rsidRPr="00357A06" w:rsidRDefault="00A3310F" w:rsidP="00A3310F">
            <w:pPr>
              <w:widowControl/>
              <w:autoSpaceDE/>
              <w:autoSpaceDN/>
              <w:rPr>
                <w:rFonts w:asciiTheme="majorBidi" w:hAnsiTheme="majorBidi" w:cstheme="majorBidi"/>
                <w:sz w:val="22"/>
                <w:szCs w:val="22"/>
              </w:rPr>
            </w:pPr>
          </w:p>
        </w:tc>
        <w:tc>
          <w:tcPr>
            <w:tcW w:w="723" w:type="pct"/>
            <w:tcBorders>
              <w:top w:val="single" w:sz="4" w:space="0" w:color="auto"/>
              <w:left w:val="single" w:sz="4" w:space="0" w:color="auto"/>
              <w:bottom w:val="single" w:sz="4" w:space="0" w:color="auto"/>
              <w:right w:val="nil"/>
            </w:tcBorders>
            <w:hideMark/>
          </w:tcPr>
          <w:p w14:paraId="2FFDDCDB"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Energy crisis</w:t>
            </w:r>
          </w:p>
        </w:tc>
      </w:tr>
      <w:tr w:rsidR="00A3310F" w:rsidRPr="00357A06" w14:paraId="0F4FA619"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7C7A5C43"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Walking</w:t>
            </w:r>
          </w:p>
        </w:tc>
        <w:tc>
          <w:tcPr>
            <w:tcW w:w="713" w:type="pct"/>
            <w:tcBorders>
              <w:top w:val="single" w:sz="4" w:space="0" w:color="auto"/>
              <w:left w:val="single" w:sz="4" w:space="0" w:color="auto"/>
              <w:bottom w:val="single" w:sz="4" w:space="0" w:color="auto"/>
              <w:right w:val="single" w:sz="4" w:space="0" w:color="auto"/>
            </w:tcBorders>
            <w:hideMark/>
          </w:tcPr>
          <w:p w14:paraId="7D32768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Siblings</w:t>
            </w:r>
          </w:p>
        </w:tc>
        <w:tc>
          <w:tcPr>
            <w:tcW w:w="602" w:type="pct"/>
            <w:tcBorders>
              <w:top w:val="single" w:sz="4" w:space="0" w:color="auto"/>
              <w:left w:val="single" w:sz="4" w:space="0" w:color="auto"/>
              <w:bottom w:val="single" w:sz="4" w:space="0" w:color="auto"/>
              <w:right w:val="single" w:sz="4" w:space="0" w:color="auto"/>
            </w:tcBorders>
            <w:hideMark/>
          </w:tcPr>
          <w:p w14:paraId="13FA843F"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Needy</w:t>
            </w:r>
          </w:p>
        </w:tc>
        <w:tc>
          <w:tcPr>
            <w:tcW w:w="813" w:type="pct"/>
            <w:tcBorders>
              <w:top w:val="single" w:sz="4" w:space="0" w:color="auto"/>
              <w:left w:val="single" w:sz="4" w:space="0" w:color="auto"/>
              <w:bottom w:val="single" w:sz="4" w:space="0" w:color="auto"/>
              <w:right w:val="single" w:sz="4" w:space="0" w:color="auto"/>
            </w:tcBorders>
            <w:hideMark/>
          </w:tcPr>
          <w:p w14:paraId="0CB01EF6"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Dishwashing</w:t>
            </w:r>
          </w:p>
        </w:tc>
        <w:tc>
          <w:tcPr>
            <w:tcW w:w="807" w:type="pct"/>
            <w:tcBorders>
              <w:top w:val="single" w:sz="4" w:space="0" w:color="auto"/>
              <w:left w:val="single" w:sz="4" w:space="0" w:color="auto"/>
              <w:bottom w:val="single" w:sz="4" w:space="0" w:color="auto"/>
              <w:right w:val="single" w:sz="4" w:space="0" w:color="auto"/>
            </w:tcBorders>
            <w:hideMark/>
          </w:tcPr>
          <w:p w14:paraId="5BA06E13"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Paint/Plumbing</w:t>
            </w:r>
          </w:p>
        </w:tc>
        <w:tc>
          <w:tcPr>
            <w:tcW w:w="724" w:type="pct"/>
            <w:tcBorders>
              <w:top w:val="single" w:sz="4" w:space="0" w:color="auto"/>
              <w:left w:val="single" w:sz="4" w:space="0" w:color="auto"/>
              <w:bottom w:val="single" w:sz="4" w:space="0" w:color="auto"/>
              <w:right w:val="single" w:sz="4" w:space="0" w:color="auto"/>
            </w:tcBorders>
            <w:hideMark/>
          </w:tcPr>
          <w:p w14:paraId="34ABBD46"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Salah</w:t>
            </w:r>
          </w:p>
        </w:tc>
        <w:tc>
          <w:tcPr>
            <w:tcW w:w="723" w:type="pct"/>
            <w:tcBorders>
              <w:top w:val="single" w:sz="4" w:space="0" w:color="auto"/>
              <w:left w:val="single" w:sz="4" w:space="0" w:color="auto"/>
              <w:bottom w:val="single" w:sz="4" w:space="0" w:color="auto"/>
              <w:right w:val="nil"/>
            </w:tcBorders>
            <w:hideMark/>
          </w:tcPr>
          <w:p w14:paraId="3B88EF43"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Water crisis</w:t>
            </w:r>
          </w:p>
        </w:tc>
      </w:tr>
      <w:tr w:rsidR="00A3310F" w:rsidRPr="00357A06" w14:paraId="2863615B"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7DA3CEDE"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Sleeping</w:t>
            </w:r>
          </w:p>
        </w:tc>
        <w:tc>
          <w:tcPr>
            <w:tcW w:w="713" w:type="pct"/>
            <w:tcBorders>
              <w:top w:val="single" w:sz="4" w:space="0" w:color="auto"/>
              <w:left w:val="single" w:sz="4" w:space="0" w:color="auto"/>
              <w:bottom w:val="single" w:sz="4" w:space="0" w:color="auto"/>
              <w:right w:val="single" w:sz="4" w:space="0" w:color="auto"/>
            </w:tcBorders>
            <w:hideMark/>
          </w:tcPr>
          <w:p w14:paraId="104406EC"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Relatives</w:t>
            </w:r>
          </w:p>
        </w:tc>
        <w:tc>
          <w:tcPr>
            <w:tcW w:w="602" w:type="pct"/>
            <w:tcBorders>
              <w:top w:val="single" w:sz="4" w:space="0" w:color="auto"/>
              <w:left w:val="single" w:sz="4" w:space="0" w:color="auto"/>
              <w:bottom w:val="single" w:sz="4" w:space="0" w:color="auto"/>
              <w:right w:val="single" w:sz="4" w:space="0" w:color="auto"/>
            </w:tcBorders>
            <w:hideMark/>
          </w:tcPr>
          <w:p w14:paraId="1CCA5158"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Orphan</w:t>
            </w:r>
          </w:p>
        </w:tc>
        <w:tc>
          <w:tcPr>
            <w:tcW w:w="813" w:type="pct"/>
            <w:tcBorders>
              <w:top w:val="single" w:sz="4" w:space="0" w:color="auto"/>
              <w:left w:val="single" w:sz="4" w:space="0" w:color="auto"/>
              <w:bottom w:val="single" w:sz="4" w:space="0" w:color="auto"/>
              <w:right w:val="single" w:sz="4" w:space="0" w:color="auto"/>
            </w:tcBorders>
            <w:hideMark/>
          </w:tcPr>
          <w:p w14:paraId="189F6CFF"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Budgeting</w:t>
            </w:r>
          </w:p>
        </w:tc>
        <w:tc>
          <w:tcPr>
            <w:tcW w:w="807" w:type="pct"/>
            <w:tcBorders>
              <w:top w:val="single" w:sz="4" w:space="0" w:color="auto"/>
              <w:left w:val="single" w:sz="4" w:space="0" w:color="auto"/>
              <w:bottom w:val="single" w:sz="4" w:space="0" w:color="auto"/>
              <w:right w:val="single" w:sz="4" w:space="0" w:color="auto"/>
            </w:tcBorders>
            <w:hideMark/>
          </w:tcPr>
          <w:p w14:paraId="372525D0"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Electricity</w:t>
            </w:r>
          </w:p>
        </w:tc>
        <w:tc>
          <w:tcPr>
            <w:tcW w:w="724" w:type="pct"/>
            <w:tcBorders>
              <w:top w:val="single" w:sz="4" w:space="0" w:color="auto"/>
              <w:left w:val="single" w:sz="4" w:space="0" w:color="auto"/>
              <w:bottom w:val="single" w:sz="4" w:space="0" w:color="auto"/>
              <w:right w:val="single" w:sz="4" w:space="0" w:color="auto"/>
            </w:tcBorders>
            <w:hideMark/>
          </w:tcPr>
          <w:p w14:paraId="272878BA" w14:textId="77777777" w:rsidR="00A3310F" w:rsidRPr="00357A06" w:rsidRDefault="00A3310F" w:rsidP="00A3310F">
            <w:pPr>
              <w:rPr>
                <w:rFonts w:asciiTheme="majorBidi" w:hAnsiTheme="majorBidi" w:cstheme="majorBidi"/>
                <w:sz w:val="22"/>
                <w:szCs w:val="22"/>
              </w:rPr>
            </w:pPr>
            <w:proofErr w:type="spellStart"/>
            <w:r w:rsidRPr="00357A06">
              <w:rPr>
                <w:rFonts w:asciiTheme="majorBidi" w:hAnsiTheme="majorBidi" w:cstheme="majorBidi"/>
                <w:sz w:val="22"/>
                <w:szCs w:val="22"/>
              </w:rPr>
              <w:t>Widhu</w:t>
            </w:r>
            <w:proofErr w:type="spellEnd"/>
          </w:p>
        </w:tc>
        <w:tc>
          <w:tcPr>
            <w:tcW w:w="723" w:type="pct"/>
            <w:tcBorders>
              <w:top w:val="single" w:sz="4" w:space="0" w:color="auto"/>
              <w:left w:val="single" w:sz="4" w:space="0" w:color="auto"/>
              <w:bottom w:val="single" w:sz="4" w:space="0" w:color="auto"/>
              <w:right w:val="nil"/>
            </w:tcBorders>
            <w:hideMark/>
          </w:tcPr>
          <w:p w14:paraId="56AC3B14"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Plantation</w:t>
            </w:r>
          </w:p>
        </w:tc>
      </w:tr>
      <w:tr w:rsidR="00A3310F" w:rsidRPr="00357A06" w14:paraId="01FF6747"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079AB9E7" w14:textId="77777777" w:rsidR="00A3310F" w:rsidRPr="00357A06" w:rsidRDefault="00A3310F" w:rsidP="00A3310F">
            <w:pPr>
              <w:pStyle w:val="NoSpacing"/>
              <w:rPr>
                <w:rFonts w:asciiTheme="majorBidi" w:hAnsiTheme="majorBidi" w:cstheme="majorBidi"/>
                <w:sz w:val="22"/>
                <w:szCs w:val="22"/>
              </w:rPr>
            </w:pPr>
            <w:r w:rsidRPr="00357A06">
              <w:rPr>
                <w:rFonts w:asciiTheme="majorBidi" w:hAnsiTheme="majorBidi" w:cstheme="majorBidi"/>
                <w:sz w:val="22"/>
                <w:szCs w:val="22"/>
              </w:rPr>
              <w:t>Hygiene</w:t>
            </w:r>
          </w:p>
        </w:tc>
        <w:tc>
          <w:tcPr>
            <w:tcW w:w="713" w:type="pct"/>
            <w:tcBorders>
              <w:top w:val="single" w:sz="4" w:space="0" w:color="auto"/>
              <w:left w:val="single" w:sz="4" w:space="0" w:color="auto"/>
              <w:bottom w:val="single" w:sz="4" w:space="0" w:color="auto"/>
              <w:right w:val="single" w:sz="4" w:space="0" w:color="auto"/>
            </w:tcBorders>
            <w:hideMark/>
          </w:tcPr>
          <w:p w14:paraId="55DA7E3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Neighbors</w:t>
            </w:r>
          </w:p>
        </w:tc>
        <w:tc>
          <w:tcPr>
            <w:tcW w:w="602" w:type="pct"/>
            <w:tcBorders>
              <w:top w:val="single" w:sz="4" w:space="0" w:color="auto"/>
              <w:left w:val="single" w:sz="4" w:space="0" w:color="auto"/>
              <w:bottom w:val="single" w:sz="4" w:space="0" w:color="auto"/>
              <w:right w:val="single" w:sz="4" w:space="0" w:color="auto"/>
            </w:tcBorders>
            <w:hideMark/>
          </w:tcPr>
          <w:p w14:paraId="3A295076"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Widow</w:t>
            </w:r>
          </w:p>
        </w:tc>
        <w:tc>
          <w:tcPr>
            <w:tcW w:w="813" w:type="pct"/>
            <w:tcBorders>
              <w:top w:val="single" w:sz="4" w:space="0" w:color="auto"/>
              <w:left w:val="single" w:sz="4" w:space="0" w:color="auto"/>
              <w:bottom w:val="single" w:sz="4" w:space="0" w:color="auto"/>
              <w:right w:val="single" w:sz="4" w:space="0" w:color="auto"/>
            </w:tcBorders>
            <w:hideMark/>
          </w:tcPr>
          <w:p w14:paraId="5E008D17" w14:textId="77777777" w:rsidR="00A3310F" w:rsidRPr="00357A06" w:rsidRDefault="00A3310F" w:rsidP="00A3310F">
            <w:pPr>
              <w:pStyle w:val="NoSpacing"/>
              <w:rPr>
                <w:rFonts w:asciiTheme="majorBidi" w:hAnsiTheme="majorBidi" w:cstheme="majorBidi"/>
                <w:sz w:val="22"/>
                <w:szCs w:val="22"/>
              </w:rPr>
            </w:pPr>
            <w:r w:rsidRPr="00357A06">
              <w:rPr>
                <w:rFonts w:asciiTheme="majorBidi" w:hAnsiTheme="majorBidi" w:cstheme="majorBidi"/>
                <w:sz w:val="22"/>
                <w:szCs w:val="22"/>
              </w:rPr>
              <w:t>Laundry</w:t>
            </w:r>
          </w:p>
        </w:tc>
        <w:tc>
          <w:tcPr>
            <w:tcW w:w="807" w:type="pct"/>
            <w:tcBorders>
              <w:top w:val="single" w:sz="4" w:space="0" w:color="auto"/>
              <w:left w:val="single" w:sz="4" w:space="0" w:color="auto"/>
              <w:bottom w:val="single" w:sz="4" w:space="0" w:color="auto"/>
              <w:right w:val="single" w:sz="4" w:space="0" w:color="auto"/>
            </w:tcBorders>
            <w:hideMark/>
          </w:tcPr>
          <w:p w14:paraId="56319D78" w14:textId="77777777" w:rsidR="00A3310F" w:rsidRPr="00357A06" w:rsidRDefault="00A3310F" w:rsidP="00A3310F">
            <w:pPr>
              <w:pStyle w:val="NoSpacing"/>
              <w:rPr>
                <w:rFonts w:asciiTheme="majorBidi" w:hAnsiTheme="majorBidi" w:cstheme="majorBidi"/>
                <w:sz w:val="22"/>
                <w:szCs w:val="22"/>
              </w:rPr>
            </w:pPr>
            <w:r w:rsidRPr="00357A06">
              <w:rPr>
                <w:rFonts w:asciiTheme="majorBidi" w:hAnsiTheme="majorBidi" w:cstheme="majorBidi"/>
                <w:sz w:val="22"/>
                <w:szCs w:val="22"/>
              </w:rPr>
              <w:t>Motor mech</w:t>
            </w:r>
          </w:p>
        </w:tc>
        <w:tc>
          <w:tcPr>
            <w:tcW w:w="724" w:type="pct"/>
            <w:tcBorders>
              <w:top w:val="single" w:sz="4" w:space="0" w:color="auto"/>
              <w:left w:val="single" w:sz="4" w:space="0" w:color="auto"/>
              <w:bottom w:val="single" w:sz="4" w:space="0" w:color="auto"/>
              <w:right w:val="single" w:sz="4" w:space="0" w:color="auto"/>
            </w:tcBorders>
            <w:hideMark/>
          </w:tcPr>
          <w:p w14:paraId="4872F6EF"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Ghosal</w:t>
            </w:r>
          </w:p>
        </w:tc>
        <w:tc>
          <w:tcPr>
            <w:tcW w:w="723" w:type="pct"/>
            <w:tcBorders>
              <w:top w:val="single" w:sz="4" w:space="0" w:color="auto"/>
              <w:left w:val="single" w:sz="4" w:space="0" w:color="auto"/>
              <w:bottom w:val="single" w:sz="4" w:space="0" w:color="auto"/>
              <w:right w:val="nil"/>
            </w:tcBorders>
            <w:hideMark/>
          </w:tcPr>
          <w:p w14:paraId="7D780FB4"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 xml:space="preserve">Floods </w:t>
            </w:r>
            <w:proofErr w:type="spellStart"/>
            <w:r w:rsidRPr="00357A06">
              <w:rPr>
                <w:rFonts w:asciiTheme="majorBidi" w:hAnsiTheme="majorBidi" w:cstheme="majorBidi"/>
                <w:sz w:val="22"/>
                <w:szCs w:val="22"/>
              </w:rPr>
              <w:t>Cont</w:t>
            </w:r>
            <w:proofErr w:type="spellEnd"/>
          </w:p>
        </w:tc>
      </w:tr>
      <w:tr w:rsidR="00A3310F" w:rsidRPr="00357A06" w14:paraId="6D04D0A6" w14:textId="77777777" w:rsidTr="00A3310F">
        <w:trPr>
          <w:jc w:val="center"/>
        </w:trPr>
        <w:tc>
          <w:tcPr>
            <w:tcW w:w="618" w:type="pct"/>
            <w:tcBorders>
              <w:top w:val="single" w:sz="4" w:space="0" w:color="auto"/>
              <w:left w:val="nil"/>
              <w:bottom w:val="single" w:sz="4" w:space="0" w:color="auto"/>
              <w:right w:val="single" w:sz="4" w:space="0" w:color="auto"/>
            </w:tcBorders>
            <w:hideMark/>
          </w:tcPr>
          <w:p w14:paraId="3E29BE13"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713" w:type="pct"/>
            <w:tcBorders>
              <w:top w:val="single" w:sz="4" w:space="0" w:color="auto"/>
              <w:left w:val="single" w:sz="4" w:space="0" w:color="auto"/>
              <w:bottom w:val="single" w:sz="4" w:space="0" w:color="auto"/>
              <w:right w:val="single" w:sz="4" w:space="0" w:color="auto"/>
            </w:tcBorders>
            <w:hideMark/>
          </w:tcPr>
          <w:p w14:paraId="626DA9FB"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602" w:type="pct"/>
            <w:tcBorders>
              <w:top w:val="single" w:sz="4" w:space="0" w:color="auto"/>
              <w:left w:val="single" w:sz="4" w:space="0" w:color="auto"/>
              <w:bottom w:val="single" w:sz="4" w:space="0" w:color="auto"/>
              <w:right w:val="single" w:sz="4" w:space="0" w:color="auto"/>
            </w:tcBorders>
            <w:hideMark/>
          </w:tcPr>
          <w:p w14:paraId="241EF32D"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Workers</w:t>
            </w:r>
          </w:p>
        </w:tc>
        <w:tc>
          <w:tcPr>
            <w:tcW w:w="813" w:type="pct"/>
            <w:tcBorders>
              <w:top w:val="single" w:sz="4" w:space="0" w:color="auto"/>
              <w:left w:val="single" w:sz="4" w:space="0" w:color="auto"/>
              <w:bottom w:val="single" w:sz="4" w:space="0" w:color="auto"/>
              <w:right w:val="single" w:sz="4" w:space="0" w:color="auto"/>
            </w:tcBorders>
            <w:hideMark/>
          </w:tcPr>
          <w:p w14:paraId="5263DBE4"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Ironing</w:t>
            </w:r>
          </w:p>
        </w:tc>
        <w:tc>
          <w:tcPr>
            <w:tcW w:w="807" w:type="pct"/>
            <w:tcBorders>
              <w:top w:val="single" w:sz="4" w:space="0" w:color="auto"/>
              <w:left w:val="single" w:sz="4" w:space="0" w:color="auto"/>
              <w:bottom w:val="single" w:sz="4" w:space="0" w:color="auto"/>
              <w:right w:val="single" w:sz="4" w:space="0" w:color="auto"/>
            </w:tcBorders>
            <w:hideMark/>
          </w:tcPr>
          <w:p w14:paraId="5BF78BCC"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Front-desk</w:t>
            </w:r>
          </w:p>
        </w:tc>
        <w:tc>
          <w:tcPr>
            <w:tcW w:w="724" w:type="pct"/>
            <w:tcBorders>
              <w:top w:val="single" w:sz="4" w:space="0" w:color="auto"/>
              <w:left w:val="single" w:sz="4" w:space="0" w:color="auto"/>
              <w:bottom w:val="single" w:sz="4" w:space="0" w:color="auto"/>
              <w:right w:val="single" w:sz="4" w:space="0" w:color="auto"/>
            </w:tcBorders>
            <w:hideMark/>
          </w:tcPr>
          <w:p w14:paraId="42BB065F"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723" w:type="pct"/>
            <w:tcBorders>
              <w:top w:val="single" w:sz="4" w:space="0" w:color="auto"/>
              <w:left w:val="single" w:sz="4" w:space="0" w:color="auto"/>
              <w:bottom w:val="single" w:sz="4" w:space="0" w:color="auto"/>
              <w:right w:val="nil"/>
            </w:tcBorders>
            <w:hideMark/>
          </w:tcPr>
          <w:p w14:paraId="1BF04E9E"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Corruption</w:t>
            </w:r>
          </w:p>
        </w:tc>
      </w:tr>
      <w:tr w:rsidR="00A3310F" w:rsidRPr="00357A06" w14:paraId="279354F8" w14:textId="77777777" w:rsidTr="00A3310F">
        <w:trPr>
          <w:trHeight w:val="238"/>
          <w:jc w:val="center"/>
        </w:trPr>
        <w:tc>
          <w:tcPr>
            <w:tcW w:w="618" w:type="pct"/>
            <w:tcBorders>
              <w:top w:val="single" w:sz="4" w:space="0" w:color="auto"/>
              <w:left w:val="nil"/>
              <w:bottom w:val="single" w:sz="4" w:space="0" w:color="auto"/>
              <w:right w:val="single" w:sz="4" w:space="0" w:color="auto"/>
            </w:tcBorders>
            <w:hideMark/>
          </w:tcPr>
          <w:p w14:paraId="6CC5548E"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713" w:type="pct"/>
            <w:tcBorders>
              <w:top w:val="single" w:sz="4" w:space="0" w:color="auto"/>
              <w:left w:val="single" w:sz="4" w:space="0" w:color="auto"/>
              <w:bottom w:val="single" w:sz="4" w:space="0" w:color="auto"/>
              <w:right w:val="single" w:sz="4" w:space="0" w:color="auto"/>
            </w:tcBorders>
            <w:hideMark/>
          </w:tcPr>
          <w:p w14:paraId="6949CD49"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602" w:type="pct"/>
            <w:tcBorders>
              <w:top w:val="single" w:sz="4" w:space="0" w:color="auto"/>
              <w:left w:val="single" w:sz="4" w:space="0" w:color="auto"/>
              <w:bottom w:val="single" w:sz="4" w:space="0" w:color="auto"/>
              <w:right w:val="single" w:sz="4" w:space="0" w:color="auto"/>
            </w:tcBorders>
            <w:hideMark/>
          </w:tcPr>
          <w:p w14:paraId="4F55538B"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813" w:type="pct"/>
            <w:tcBorders>
              <w:top w:val="single" w:sz="4" w:space="0" w:color="auto"/>
              <w:left w:val="single" w:sz="4" w:space="0" w:color="auto"/>
              <w:bottom w:val="single" w:sz="4" w:space="0" w:color="auto"/>
              <w:right w:val="single" w:sz="4" w:space="0" w:color="auto"/>
            </w:tcBorders>
            <w:hideMark/>
          </w:tcPr>
          <w:p w14:paraId="1772D62A"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807" w:type="pct"/>
            <w:tcBorders>
              <w:top w:val="single" w:sz="4" w:space="0" w:color="auto"/>
              <w:left w:val="single" w:sz="4" w:space="0" w:color="auto"/>
              <w:bottom w:val="single" w:sz="4" w:space="0" w:color="auto"/>
              <w:right w:val="single" w:sz="4" w:space="0" w:color="auto"/>
            </w:tcBorders>
            <w:hideMark/>
          </w:tcPr>
          <w:p w14:paraId="2B8EB47E"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Trading</w:t>
            </w:r>
          </w:p>
        </w:tc>
        <w:tc>
          <w:tcPr>
            <w:tcW w:w="724" w:type="pct"/>
            <w:tcBorders>
              <w:top w:val="single" w:sz="4" w:space="0" w:color="auto"/>
              <w:left w:val="single" w:sz="4" w:space="0" w:color="auto"/>
              <w:bottom w:val="single" w:sz="4" w:space="0" w:color="auto"/>
              <w:right w:val="single" w:sz="4" w:space="0" w:color="auto"/>
            </w:tcBorders>
            <w:hideMark/>
          </w:tcPr>
          <w:p w14:paraId="1CAF1832"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w:t>
            </w:r>
          </w:p>
        </w:tc>
        <w:tc>
          <w:tcPr>
            <w:tcW w:w="723" w:type="pct"/>
            <w:tcBorders>
              <w:top w:val="single" w:sz="4" w:space="0" w:color="auto"/>
              <w:left w:val="single" w:sz="4" w:space="0" w:color="auto"/>
              <w:bottom w:val="single" w:sz="4" w:space="0" w:color="auto"/>
              <w:right w:val="nil"/>
            </w:tcBorders>
            <w:hideMark/>
          </w:tcPr>
          <w:p w14:paraId="04400884" w14:textId="77777777" w:rsidR="00A3310F" w:rsidRPr="00357A06" w:rsidRDefault="00A3310F" w:rsidP="00A3310F">
            <w:pPr>
              <w:rPr>
                <w:rFonts w:asciiTheme="majorBidi" w:hAnsiTheme="majorBidi" w:cstheme="majorBidi"/>
                <w:sz w:val="22"/>
                <w:szCs w:val="22"/>
              </w:rPr>
            </w:pPr>
            <w:r w:rsidRPr="00357A06">
              <w:rPr>
                <w:rFonts w:asciiTheme="majorBidi" w:hAnsiTheme="majorBidi" w:cstheme="majorBidi"/>
                <w:sz w:val="22"/>
                <w:szCs w:val="22"/>
              </w:rPr>
              <w:t>Rule of Law</w:t>
            </w:r>
          </w:p>
        </w:tc>
      </w:tr>
      <w:tr w:rsidR="00A3310F" w:rsidRPr="00357A06" w14:paraId="6AF1FF57" w14:textId="77777777" w:rsidTr="00A3310F">
        <w:trPr>
          <w:trHeight w:val="175"/>
          <w:jc w:val="center"/>
        </w:trPr>
        <w:tc>
          <w:tcPr>
            <w:tcW w:w="5000" w:type="pct"/>
            <w:gridSpan w:val="7"/>
            <w:tcBorders>
              <w:top w:val="single" w:sz="4" w:space="0" w:color="auto"/>
              <w:left w:val="nil"/>
              <w:bottom w:val="single" w:sz="4" w:space="0" w:color="auto"/>
              <w:right w:val="nil"/>
            </w:tcBorders>
            <w:hideMark/>
          </w:tcPr>
          <w:p w14:paraId="5A2F7D97" w14:textId="2AEF8324" w:rsidR="00A3310F" w:rsidRPr="00866873" w:rsidRDefault="00A3310F" w:rsidP="00A3310F">
            <w:pPr>
              <w:rPr>
                <w:rFonts w:asciiTheme="majorBidi" w:hAnsiTheme="majorBidi" w:cstheme="majorBidi"/>
                <w:b/>
                <w:bCs/>
                <w:sz w:val="22"/>
                <w:szCs w:val="22"/>
              </w:rPr>
            </w:pPr>
            <w:r w:rsidRPr="00357A06">
              <w:rPr>
                <w:rFonts w:asciiTheme="majorBidi" w:hAnsiTheme="majorBidi" w:cstheme="majorBidi"/>
                <w:sz w:val="22"/>
                <w:szCs w:val="22"/>
              </w:rPr>
              <w:t xml:space="preserve">                                                         </w:t>
            </w:r>
            <w:r w:rsidRPr="00866873">
              <w:rPr>
                <w:rFonts w:asciiTheme="majorBidi" w:hAnsiTheme="majorBidi" w:cstheme="majorBidi"/>
                <w:b/>
                <w:bCs/>
                <w:sz w:val="22"/>
                <w:szCs w:val="22"/>
              </w:rPr>
              <w:t>Venue</w:t>
            </w:r>
          </w:p>
        </w:tc>
      </w:tr>
      <w:tr w:rsidR="00A3310F" w:rsidRPr="00357A06" w14:paraId="0E9614D2" w14:textId="77777777" w:rsidTr="00A3310F">
        <w:trPr>
          <w:jc w:val="center"/>
        </w:trPr>
        <w:tc>
          <w:tcPr>
            <w:tcW w:w="618" w:type="pct"/>
            <w:tcBorders>
              <w:top w:val="single" w:sz="4" w:space="0" w:color="auto"/>
              <w:left w:val="nil"/>
              <w:bottom w:val="single" w:sz="4" w:space="0" w:color="auto"/>
              <w:right w:val="single" w:sz="4" w:space="0" w:color="auto"/>
            </w:tcBorders>
          </w:tcPr>
          <w:p w14:paraId="60DDA59D" w14:textId="77777777" w:rsidR="00A3310F" w:rsidRPr="00357A06" w:rsidRDefault="00A3310F" w:rsidP="00A3310F">
            <w:pPr>
              <w:pStyle w:val="NoSpacing"/>
              <w:jc w:val="center"/>
              <w:rPr>
                <w:rFonts w:asciiTheme="majorBidi" w:hAnsiTheme="majorBidi" w:cstheme="majorBidi"/>
                <w:sz w:val="22"/>
                <w:szCs w:val="22"/>
              </w:rPr>
            </w:pPr>
          </w:p>
          <w:p w14:paraId="32275F5D"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Family lab</w:t>
            </w:r>
          </w:p>
        </w:tc>
        <w:tc>
          <w:tcPr>
            <w:tcW w:w="713" w:type="pct"/>
            <w:tcBorders>
              <w:top w:val="single" w:sz="4" w:space="0" w:color="auto"/>
              <w:left w:val="single" w:sz="4" w:space="0" w:color="auto"/>
              <w:bottom w:val="single" w:sz="4" w:space="0" w:color="auto"/>
              <w:right w:val="single" w:sz="4" w:space="0" w:color="auto"/>
            </w:tcBorders>
          </w:tcPr>
          <w:p w14:paraId="2B8238C5" w14:textId="77777777" w:rsidR="00A3310F" w:rsidRPr="00357A06" w:rsidRDefault="00A3310F" w:rsidP="00A3310F">
            <w:pPr>
              <w:pStyle w:val="NoSpacing"/>
              <w:jc w:val="center"/>
              <w:rPr>
                <w:rFonts w:asciiTheme="majorBidi" w:hAnsiTheme="majorBidi" w:cstheme="majorBidi"/>
                <w:sz w:val="22"/>
                <w:szCs w:val="22"/>
              </w:rPr>
            </w:pPr>
          </w:p>
          <w:p w14:paraId="3DC8AA12"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Family Lab</w:t>
            </w:r>
          </w:p>
        </w:tc>
        <w:tc>
          <w:tcPr>
            <w:tcW w:w="602" w:type="pct"/>
            <w:tcBorders>
              <w:top w:val="single" w:sz="4" w:space="0" w:color="auto"/>
              <w:left w:val="single" w:sz="4" w:space="0" w:color="auto"/>
              <w:bottom w:val="single" w:sz="4" w:space="0" w:color="auto"/>
              <w:right w:val="single" w:sz="4" w:space="0" w:color="auto"/>
            </w:tcBorders>
          </w:tcPr>
          <w:p w14:paraId="56313979" w14:textId="77777777" w:rsidR="00A3310F" w:rsidRPr="00357A06" w:rsidRDefault="00A3310F" w:rsidP="00A3310F">
            <w:pPr>
              <w:pStyle w:val="NoSpacing"/>
              <w:jc w:val="center"/>
              <w:rPr>
                <w:rFonts w:asciiTheme="majorBidi" w:hAnsiTheme="majorBidi" w:cstheme="majorBidi"/>
                <w:sz w:val="22"/>
                <w:szCs w:val="22"/>
              </w:rPr>
            </w:pPr>
          </w:p>
          <w:p w14:paraId="3976B4FE"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Family Lab</w:t>
            </w:r>
          </w:p>
        </w:tc>
        <w:tc>
          <w:tcPr>
            <w:tcW w:w="813" w:type="pct"/>
            <w:tcBorders>
              <w:top w:val="single" w:sz="4" w:space="0" w:color="auto"/>
              <w:left w:val="single" w:sz="4" w:space="0" w:color="auto"/>
              <w:bottom w:val="single" w:sz="4" w:space="0" w:color="auto"/>
              <w:right w:val="single" w:sz="4" w:space="0" w:color="auto"/>
            </w:tcBorders>
          </w:tcPr>
          <w:p w14:paraId="1A0A4C8B" w14:textId="77777777" w:rsidR="00A3310F" w:rsidRPr="00357A06" w:rsidRDefault="00A3310F" w:rsidP="00A3310F">
            <w:pPr>
              <w:pStyle w:val="NoSpacing"/>
              <w:jc w:val="center"/>
              <w:rPr>
                <w:rFonts w:asciiTheme="majorBidi" w:hAnsiTheme="majorBidi" w:cstheme="majorBidi"/>
                <w:sz w:val="22"/>
                <w:szCs w:val="22"/>
              </w:rPr>
            </w:pPr>
          </w:p>
          <w:p w14:paraId="182722ED"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Family Lab</w:t>
            </w:r>
          </w:p>
        </w:tc>
        <w:tc>
          <w:tcPr>
            <w:tcW w:w="807" w:type="pct"/>
            <w:tcBorders>
              <w:top w:val="single" w:sz="4" w:space="0" w:color="auto"/>
              <w:left w:val="single" w:sz="4" w:space="0" w:color="auto"/>
              <w:bottom w:val="single" w:sz="4" w:space="0" w:color="auto"/>
              <w:right w:val="single" w:sz="4" w:space="0" w:color="auto"/>
            </w:tcBorders>
            <w:hideMark/>
          </w:tcPr>
          <w:p w14:paraId="30739AF1"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 xml:space="preserve">MPS Lab / B. Lab / </w:t>
            </w:r>
            <w:proofErr w:type="spellStart"/>
            <w:r w:rsidRPr="00357A06">
              <w:rPr>
                <w:rFonts w:asciiTheme="majorBidi" w:hAnsiTheme="majorBidi" w:cstheme="majorBidi"/>
                <w:sz w:val="22"/>
                <w:szCs w:val="22"/>
              </w:rPr>
              <w:t>Comp.Lab</w:t>
            </w:r>
            <w:proofErr w:type="spellEnd"/>
          </w:p>
        </w:tc>
        <w:tc>
          <w:tcPr>
            <w:tcW w:w="724" w:type="pct"/>
            <w:tcBorders>
              <w:top w:val="single" w:sz="4" w:space="0" w:color="auto"/>
              <w:left w:val="single" w:sz="4" w:space="0" w:color="auto"/>
              <w:bottom w:val="single" w:sz="4" w:space="0" w:color="auto"/>
              <w:right w:val="single" w:sz="4" w:space="0" w:color="auto"/>
            </w:tcBorders>
            <w:hideMark/>
          </w:tcPr>
          <w:p w14:paraId="5E0BD5E8"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Family Lab /Classrooms</w:t>
            </w:r>
          </w:p>
        </w:tc>
        <w:tc>
          <w:tcPr>
            <w:tcW w:w="723" w:type="pct"/>
            <w:tcBorders>
              <w:top w:val="single" w:sz="4" w:space="0" w:color="auto"/>
              <w:left w:val="single" w:sz="4" w:space="0" w:color="auto"/>
              <w:bottom w:val="single" w:sz="4" w:space="0" w:color="auto"/>
              <w:right w:val="nil"/>
            </w:tcBorders>
            <w:hideMark/>
          </w:tcPr>
          <w:p w14:paraId="071A14A1" w14:textId="77777777" w:rsidR="00A3310F" w:rsidRPr="00357A06" w:rsidRDefault="00A3310F" w:rsidP="00A3310F">
            <w:pPr>
              <w:pStyle w:val="NoSpacing"/>
              <w:jc w:val="center"/>
              <w:rPr>
                <w:rFonts w:asciiTheme="majorBidi" w:hAnsiTheme="majorBidi" w:cstheme="majorBidi"/>
                <w:sz w:val="22"/>
                <w:szCs w:val="22"/>
              </w:rPr>
            </w:pPr>
            <w:r w:rsidRPr="00357A06">
              <w:rPr>
                <w:rFonts w:asciiTheme="majorBidi" w:hAnsiTheme="majorBidi" w:cstheme="majorBidi"/>
                <w:sz w:val="22"/>
                <w:szCs w:val="22"/>
              </w:rPr>
              <w:t>Business Lab / Outdoor</w:t>
            </w:r>
          </w:p>
        </w:tc>
      </w:tr>
    </w:tbl>
    <w:p w14:paraId="361A5967" w14:textId="6F0C7A71" w:rsidR="00A3310F" w:rsidRPr="00CF6690" w:rsidRDefault="00A3310F" w:rsidP="00866873">
      <w:pPr>
        <w:jc w:val="both"/>
        <w:rPr>
          <w:rFonts w:asciiTheme="majorBidi" w:hAnsiTheme="majorBidi" w:cstheme="majorBidi"/>
          <w:i/>
          <w:iCs/>
        </w:rPr>
      </w:pPr>
      <w:r w:rsidRPr="00CF6690">
        <w:rPr>
          <w:rFonts w:asciiTheme="majorBidi" w:hAnsiTheme="majorBidi" w:cstheme="majorBidi"/>
          <w:i/>
          <w:iCs/>
        </w:rPr>
        <w:t xml:space="preserve">The suggested topics are listed. These topics will be distributed from grades 1-12. It would be a spiral module. The details and description of each component will be in the next part of the writeup. </w:t>
      </w:r>
    </w:p>
    <w:p w14:paraId="2BE482E9" w14:textId="77777777" w:rsidR="00A3310F" w:rsidRPr="00357A06" w:rsidRDefault="00A3310F" w:rsidP="00CF6690">
      <w:pPr>
        <w:pStyle w:val="NoSpacing"/>
        <w:jc w:val="center"/>
        <w:rPr>
          <w:rFonts w:asciiTheme="majorBidi" w:hAnsiTheme="majorBidi" w:cstheme="majorBidi"/>
        </w:rPr>
      </w:pPr>
      <w:r w:rsidRPr="00357A06">
        <w:rPr>
          <w:rFonts w:asciiTheme="majorBidi" w:hAnsiTheme="majorBidi" w:cstheme="majorBidi"/>
        </w:rPr>
        <w:t>-------------------------------------------------</w:t>
      </w:r>
    </w:p>
    <w:p w14:paraId="68A6EDF2" w14:textId="77777777" w:rsidR="00CF6690" w:rsidRDefault="00CF6690" w:rsidP="00866873">
      <w:pPr>
        <w:jc w:val="both"/>
        <w:rPr>
          <w:rFonts w:asciiTheme="majorBidi" w:hAnsiTheme="majorBidi" w:cstheme="majorBidi"/>
        </w:rPr>
      </w:pPr>
    </w:p>
    <w:p w14:paraId="787EEAD9" w14:textId="40BE8952" w:rsidR="00A3310F" w:rsidRPr="00357A06" w:rsidRDefault="00A3310F" w:rsidP="00866873">
      <w:pPr>
        <w:jc w:val="both"/>
        <w:rPr>
          <w:rFonts w:asciiTheme="majorBidi" w:hAnsiTheme="majorBidi" w:cstheme="majorBidi"/>
        </w:rPr>
      </w:pPr>
      <w:r w:rsidRPr="00357A06">
        <w:rPr>
          <w:rFonts w:asciiTheme="majorBidi" w:hAnsiTheme="majorBidi" w:cstheme="majorBidi"/>
        </w:rPr>
        <w:t xml:space="preserve">The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Skill component focuses on providing basic vocational and technology skills training, which will take place in the MPS lab. Along with vocational training, the Business lab will be utilized to teach economy-related matters such as </w:t>
      </w:r>
      <w:r w:rsidRPr="00357A06">
        <w:rPr>
          <w:rFonts w:asciiTheme="majorBidi" w:hAnsiTheme="majorBidi" w:cstheme="majorBidi"/>
        </w:rPr>
        <w:lastRenderedPageBreak/>
        <w:t xml:space="preserve">buying and selling daily life goods (grocery items), tax payments, donations, planning small and large businesses, and import-export training. For instance, middle school students can participate in labor (construction) training which involves practicing basic construction tools, learning how to mix construction materials (cement, sand, etc.), and identifying types of bricks used in construction work. Some other vocational skills will also be practiced. </w:t>
      </w:r>
    </w:p>
    <w:p w14:paraId="38048E9A" w14:textId="77777777" w:rsidR="00A3310F" w:rsidRPr="00357A06" w:rsidRDefault="00A3310F" w:rsidP="00A3310F">
      <w:pPr>
        <w:rPr>
          <w:rFonts w:asciiTheme="majorBidi" w:hAnsiTheme="majorBidi" w:cstheme="majorBidi"/>
        </w:rPr>
      </w:pPr>
      <w:r w:rsidRPr="00357A06">
        <w:rPr>
          <w:rFonts w:asciiTheme="majorBidi" w:hAnsiTheme="majorBidi" w:cstheme="majorBidi"/>
        </w:rPr>
        <w:t xml:space="preserve"> </w:t>
      </w:r>
    </w:p>
    <w:p w14:paraId="21DF88E2" w14:textId="77777777" w:rsidR="00A3310F" w:rsidRPr="00357A06" w:rsidRDefault="00A3310F" w:rsidP="00A3310F">
      <w:pPr>
        <w:pStyle w:val="NoSpacing"/>
        <w:rPr>
          <w:rFonts w:asciiTheme="majorBidi" w:hAnsiTheme="majorBidi" w:cstheme="majorBidi"/>
          <w:b/>
          <w:bCs/>
        </w:rPr>
      </w:pPr>
      <w:r w:rsidRPr="00357A06">
        <w:rPr>
          <w:rFonts w:asciiTheme="majorBidi" w:hAnsiTheme="majorBidi" w:cstheme="majorBidi"/>
          <w:b/>
          <w:bCs/>
        </w:rPr>
        <w:t xml:space="preserve">Summary of Program Outcomes of the </w:t>
      </w:r>
      <w:proofErr w:type="spellStart"/>
      <w:r w:rsidRPr="00357A06">
        <w:rPr>
          <w:rFonts w:asciiTheme="majorBidi" w:hAnsiTheme="majorBidi" w:cstheme="majorBidi"/>
          <w:b/>
          <w:bCs/>
        </w:rPr>
        <w:t>KaSaB</w:t>
      </w:r>
      <w:proofErr w:type="spellEnd"/>
      <w:r w:rsidRPr="00357A06">
        <w:rPr>
          <w:rFonts w:asciiTheme="majorBidi" w:hAnsiTheme="majorBidi" w:cstheme="majorBidi"/>
          <w:b/>
          <w:bCs/>
        </w:rPr>
        <w:t xml:space="preserve"> School’s Curriculum </w:t>
      </w:r>
    </w:p>
    <w:p w14:paraId="1792FEE6" w14:textId="77777777" w:rsidR="00A3310F" w:rsidRPr="00357A06" w:rsidRDefault="00A3310F" w:rsidP="00A3310F">
      <w:pPr>
        <w:pStyle w:val="NoSpacing"/>
        <w:jc w:val="both"/>
        <w:rPr>
          <w:rFonts w:asciiTheme="majorBidi" w:hAnsiTheme="majorBidi" w:cstheme="majorBidi"/>
        </w:rPr>
      </w:pP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graduates will be equipped with knowledge, skills, and behavior. </w:t>
      </w:r>
    </w:p>
    <w:p w14:paraId="7D498B40"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Knowledge</w:t>
      </w:r>
      <w:r w:rsidRPr="00357A06">
        <w:rPr>
          <w:rFonts w:asciiTheme="majorBidi" w:hAnsiTheme="majorBidi" w:cstheme="majorBidi"/>
        </w:rPr>
        <w:t xml:space="preserve">: They will be able to describe modern theories and concepts of physical science and social disciplines. </w:t>
      </w:r>
    </w:p>
    <w:p w14:paraId="09702451"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Skills</w:t>
      </w:r>
      <w:r w:rsidRPr="00357A06">
        <w:rPr>
          <w:rFonts w:asciiTheme="majorBidi" w:hAnsiTheme="majorBidi" w:cstheme="majorBidi"/>
        </w:rPr>
        <w:t>: They will be able to manipulate basic IT, and perform daily household tasks independently, safely, and effectively. They will develop and practice certain skills required for improving personal hygiene.</w:t>
      </w:r>
    </w:p>
    <w:p w14:paraId="2E2DF9E3"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Family Life</w:t>
      </w:r>
      <w:r w:rsidRPr="00357A06">
        <w:rPr>
          <w:rFonts w:asciiTheme="majorBidi" w:hAnsiTheme="majorBidi" w:cstheme="majorBidi"/>
        </w:rPr>
        <w:t>: they will be able to apply religious ethics, and values to develop and enhance family values, and build positive relationships with parents, teachers, siblings, relatives, neighbors, and colleagues.</w:t>
      </w:r>
    </w:p>
    <w:p w14:paraId="34D857BA"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Teamwork:</w:t>
      </w:r>
      <w:r w:rsidRPr="00357A06">
        <w:rPr>
          <w:rFonts w:asciiTheme="majorBidi" w:hAnsiTheme="majorBidi" w:cstheme="majorBidi"/>
        </w:rPr>
        <w:t xml:space="preserve"> they will be able to communicate effectively with parents, siblings, relatives, neighbors, and colleagues.</w:t>
      </w:r>
    </w:p>
    <w:p w14:paraId="6AAA4160"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 xml:space="preserve">Social Life: </w:t>
      </w:r>
      <w:r w:rsidRPr="00357A06">
        <w:rPr>
          <w:rFonts w:asciiTheme="majorBidi" w:hAnsiTheme="majorBidi" w:cstheme="majorBidi"/>
        </w:rPr>
        <w:t>They will be able to engage</w:t>
      </w:r>
      <w:r w:rsidRPr="00357A06">
        <w:rPr>
          <w:rFonts w:asciiTheme="majorBidi" w:hAnsiTheme="majorBidi" w:cstheme="majorBidi"/>
          <w:b/>
        </w:rPr>
        <w:t xml:space="preserve"> </w:t>
      </w:r>
      <w:r w:rsidRPr="00357A06">
        <w:rPr>
          <w:rFonts w:asciiTheme="majorBidi" w:hAnsiTheme="majorBidi" w:cstheme="majorBidi"/>
        </w:rPr>
        <w:t>in helping the poor, needy, and disadvantaged individuals of the community.</w:t>
      </w:r>
    </w:p>
    <w:p w14:paraId="209AF2AB"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Entrepreneurship</w:t>
      </w:r>
      <w:r w:rsidRPr="00357A06">
        <w:rPr>
          <w:rFonts w:asciiTheme="majorBidi" w:hAnsiTheme="majorBidi" w:cstheme="majorBidi"/>
        </w:rPr>
        <w:t xml:space="preserve">: They will attain entrepreneurship skills that help in their career development </w:t>
      </w:r>
    </w:p>
    <w:p w14:paraId="735C4816"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Personal development</w:t>
      </w:r>
      <w:r w:rsidRPr="00357A06">
        <w:rPr>
          <w:rFonts w:asciiTheme="majorBidi" w:hAnsiTheme="majorBidi" w:cstheme="majorBidi"/>
        </w:rPr>
        <w:t>: identify their weaknesses, and strengths, and develop habits to grow their strengths by minimizing their weaknesses by describing a particular role such as journalist, police officer, bureaucrat, judge, leader, etc.</w:t>
      </w:r>
    </w:p>
    <w:p w14:paraId="36465626"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Environment:</w:t>
      </w:r>
      <w:r w:rsidRPr="00357A06">
        <w:rPr>
          <w:rFonts w:asciiTheme="majorBidi" w:hAnsiTheme="majorBidi" w:cstheme="majorBidi"/>
        </w:rPr>
        <w:t xml:space="preserve"> They will promote a green and clean environment in the country.</w:t>
      </w:r>
    </w:p>
    <w:p w14:paraId="4363C7D8" w14:textId="77777777" w:rsidR="00A3310F" w:rsidRPr="00357A06" w:rsidRDefault="00A3310F" w:rsidP="00A51112">
      <w:pPr>
        <w:pStyle w:val="NoSpacing"/>
        <w:jc w:val="both"/>
        <w:rPr>
          <w:rFonts w:asciiTheme="majorBidi" w:hAnsiTheme="majorBidi" w:cstheme="majorBidi"/>
        </w:rPr>
      </w:pPr>
      <w:r w:rsidRPr="00357A06">
        <w:rPr>
          <w:rFonts w:asciiTheme="majorBidi" w:hAnsiTheme="majorBidi" w:cstheme="majorBidi"/>
          <w:b/>
        </w:rPr>
        <w:t>Economy</w:t>
      </w:r>
      <w:r w:rsidRPr="00357A06">
        <w:rPr>
          <w:rFonts w:asciiTheme="majorBidi" w:hAnsiTheme="majorBidi" w:cstheme="majorBidi"/>
        </w:rPr>
        <w:t xml:space="preserve">: They will develop and promote certain skills required to boost the economy of the country. </w:t>
      </w:r>
    </w:p>
    <w:p w14:paraId="65F693B7"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 </w:t>
      </w:r>
    </w:p>
    <w:p w14:paraId="3F8DC30D" w14:textId="77777777" w:rsidR="00A3310F" w:rsidRPr="00A51112" w:rsidRDefault="00A3310F" w:rsidP="00A3310F">
      <w:pPr>
        <w:rPr>
          <w:rFonts w:asciiTheme="majorBidi" w:hAnsiTheme="majorBidi" w:cstheme="majorBidi"/>
          <w:b/>
          <w:bCs/>
        </w:rPr>
      </w:pPr>
      <w:r w:rsidRPr="00A51112">
        <w:rPr>
          <w:rFonts w:asciiTheme="majorBidi" w:hAnsiTheme="majorBidi" w:cstheme="majorBidi"/>
          <w:b/>
          <w:bCs/>
        </w:rPr>
        <w:t>Assessment of Behavior and Skills Activities</w:t>
      </w:r>
    </w:p>
    <w:p w14:paraId="3C808EF5" w14:textId="77777777" w:rsidR="00A3310F" w:rsidRPr="00357A06" w:rsidRDefault="00A3310F" w:rsidP="00A51112">
      <w:pPr>
        <w:jc w:val="both"/>
        <w:rPr>
          <w:rFonts w:asciiTheme="majorBidi" w:hAnsiTheme="majorBidi" w:cstheme="majorBidi"/>
        </w:rPr>
      </w:pPr>
      <w:r w:rsidRPr="00357A06">
        <w:rPr>
          <w:rFonts w:asciiTheme="majorBidi" w:hAnsiTheme="majorBidi" w:cstheme="majorBidi"/>
        </w:rPr>
        <w:t>The bigger aim of the Daily Life Module is that students should participate willingly in behavior and skill-related activities. The authors suggest in the beginning, only attendance and active participation should be considered as a formative assessment.</w:t>
      </w:r>
    </w:p>
    <w:p w14:paraId="6141AFCD" w14:textId="77777777" w:rsidR="00E15EAF" w:rsidRPr="00357A06" w:rsidRDefault="00E15EAF" w:rsidP="00A51112">
      <w:pPr>
        <w:widowControl/>
        <w:autoSpaceDE/>
        <w:autoSpaceDN/>
        <w:ind w:right="135"/>
        <w:jc w:val="both"/>
        <w:textAlignment w:val="baseline"/>
        <w:rPr>
          <w:rFonts w:asciiTheme="majorBidi" w:hAnsiTheme="majorBidi" w:cstheme="majorBidi"/>
          <w:b/>
          <w:bCs/>
          <w:lang w:eastAsia="en-GB"/>
        </w:rPr>
      </w:pPr>
    </w:p>
    <w:p w14:paraId="3CBAE694" w14:textId="3002356C" w:rsidR="00F2196A" w:rsidRPr="00357A06" w:rsidRDefault="00F2196A" w:rsidP="00A3310F">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DISCUSSION</w:t>
      </w:r>
    </w:p>
    <w:p w14:paraId="2B00DF3B" w14:textId="77777777" w:rsidR="00A3310F" w:rsidRPr="00357A06" w:rsidRDefault="00A3310F" w:rsidP="00A3310F">
      <w:pPr>
        <w:pStyle w:val="NoSpacing"/>
        <w:rPr>
          <w:rFonts w:asciiTheme="majorBidi" w:hAnsiTheme="majorBidi" w:cstheme="majorBidi"/>
          <w:b/>
        </w:rPr>
      </w:pPr>
      <w:r w:rsidRPr="00357A06">
        <w:rPr>
          <w:rFonts w:asciiTheme="majorBidi" w:hAnsiTheme="majorBidi" w:cstheme="majorBidi"/>
          <w:b/>
        </w:rPr>
        <w:t xml:space="preserve">Potential Benefits of Adopting the </w:t>
      </w:r>
      <w:proofErr w:type="spellStart"/>
      <w:r w:rsidRPr="00357A06">
        <w:rPr>
          <w:rFonts w:asciiTheme="majorBidi" w:hAnsiTheme="majorBidi" w:cstheme="majorBidi"/>
          <w:b/>
        </w:rPr>
        <w:t>KaSaB</w:t>
      </w:r>
      <w:proofErr w:type="spellEnd"/>
      <w:r w:rsidRPr="00357A06">
        <w:rPr>
          <w:rFonts w:asciiTheme="majorBidi" w:hAnsiTheme="majorBidi" w:cstheme="majorBidi"/>
          <w:b/>
        </w:rPr>
        <w:t xml:space="preserve"> School Model </w:t>
      </w:r>
    </w:p>
    <w:p w14:paraId="5B80B492" w14:textId="1B92BC20" w:rsidR="00A3310F" w:rsidRPr="00357A06" w:rsidRDefault="00A3310F" w:rsidP="00A51112">
      <w:pPr>
        <w:jc w:val="both"/>
        <w:rPr>
          <w:rFonts w:asciiTheme="majorBidi" w:hAnsiTheme="majorBidi" w:cstheme="majorBidi"/>
        </w:rPr>
      </w:pPr>
      <w:r w:rsidRPr="00357A06">
        <w:rPr>
          <w:rFonts w:asciiTheme="majorBidi" w:hAnsiTheme="majorBidi" w:cstheme="majorBidi"/>
        </w:rPr>
        <w:t xml:space="preserve">This article aims to create a learning environment in high schools that is similar to the environment children experience in their daily lives. This goal can be achieved by adding a Family Lab, Business Lab, and Multipurpose Skill Lab. Yet, there is no evidence </w:t>
      </w:r>
      <w:r w:rsidR="00A51112">
        <w:rPr>
          <w:rFonts w:asciiTheme="majorBidi" w:hAnsiTheme="majorBidi" w:cstheme="majorBidi"/>
        </w:rPr>
        <w:t>of</w:t>
      </w:r>
      <w:r w:rsidRPr="00357A06">
        <w:rPr>
          <w:rFonts w:asciiTheme="majorBidi" w:hAnsiTheme="majorBidi" w:cstheme="majorBidi"/>
        </w:rPr>
        <w:t xml:space="preserve"> how this infrastructure could affect the behavior and skills of the students. </w:t>
      </w:r>
      <w:r w:rsidRPr="00357A06">
        <w:rPr>
          <w:rFonts w:asciiTheme="majorBidi" w:hAnsiTheme="majorBidi" w:cstheme="majorBidi"/>
        </w:rPr>
        <w:lastRenderedPageBreak/>
        <w:t xml:space="preserve">However, simulation has been used successfully in other fields such as aviation, engineering, and healthcare and it has been proven a valuable tool for safe practice and positive results (Aebersold, 2018; Ayaz, &amp; Ismail,2022; Dragan et al., 2022; Hayden et al., 2018; Serkan et al., 2021).  In the airline field, pilots are trained through simulation (Wei et al., 2022). Besides their traditional qualification and certification, European and American Aviation Authorities have included simulation training hours as legislative standards further to enhance the safety of passengers before they take off the airbus (Dragan et al., 2022). Furthermore, simulation-based learning has become a major component of healthcare education and is largely regarded by the teaching community as a technique for accelerating skill acquisition and assessment (Saleem &amp; Khan, 2023). Therefore, there is a strong expectation that by providing a simulated environment i.e., by adding Family Lab, Business Lab, and MPS Lab, the relevant activities will bring positive changes in the behavior and skills of the school’s children. </w:t>
      </w:r>
    </w:p>
    <w:p w14:paraId="739C3295" w14:textId="77777777" w:rsidR="00A3310F" w:rsidRPr="00357A06" w:rsidRDefault="00A3310F" w:rsidP="00A51112">
      <w:pPr>
        <w:jc w:val="both"/>
        <w:rPr>
          <w:rFonts w:asciiTheme="majorBidi" w:hAnsiTheme="majorBidi" w:cstheme="majorBidi"/>
        </w:rPr>
      </w:pPr>
      <w:r w:rsidRPr="00357A06">
        <w:rPr>
          <w:rFonts w:asciiTheme="majorBidi" w:hAnsiTheme="majorBidi" w:cstheme="majorBidi"/>
        </w:rPr>
        <w:t xml:space="preserve"> </w:t>
      </w:r>
    </w:p>
    <w:p w14:paraId="4A4D6D66" w14:textId="77777777" w:rsidR="00A3310F" w:rsidRPr="006672EA" w:rsidRDefault="00A3310F" w:rsidP="00A51112">
      <w:pPr>
        <w:jc w:val="both"/>
        <w:rPr>
          <w:rFonts w:asciiTheme="majorBidi" w:hAnsiTheme="majorBidi" w:cstheme="majorBidi"/>
          <w:i/>
          <w:iCs/>
          <w:sz w:val="20"/>
          <w:szCs w:val="20"/>
        </w:rPr>
      </w:pPr>
      <w:r w:rsidRPr="006672EA">
        <w:rPr>
          <w:rFonts w:asciiTheme="majorBidi" w:hAnsiTheme="majorBidi" w:cstheme="majorBidi"/>
          <w:i/>
          <w:iCs/>
          <w:sz w:val="20"/>
          <w:szCs w:val="20"/>
        </w:rPr>
        <w:t xml:space="preserve">The research has validated that if extracurricular activities for high school students focus on the fundamental aspects of family values, it could greatly enhance the formation of these values (Roza et al., 2016). This evidence is supportive of adding a Family Lab in the high school to enhance the family values in society. It also emphasizes the importance of considering the age-related aspects of youth value orientation and suggests the development and implementation of a program that incorporates effective methods and forms for instilling family values. </w:t>
      </w:r>
    </w:p>
    <w:p w14:paraId="176AB1DB" w14:textId="77777777" w:rsidR="00A3310F" w:rsidRPr="006672EA" w:rsidRDefault="00A3310F" w:rsidP="00A51112">
      <w:pPr>
        <w:jc w:val="both"/>
        <w:rPr>
          <w:rFonts w:asciiTheme="majorBidi" w:hAnsiTheme="majorBidi" w:cstheme="majorBidi"/>
          <w:i/>
          <w:iCs/>
          <w:sz w:val="20"/>
          <w:szCs w:val="20"/>
          <w:shd w:val="clear" w:color="auto" w:fill="FFFFFF"/>
        </w:rPr>
      </w:pPr>
      <w:r w:rsidRPr="006672EA">
        <w:rPr>
          <w:rFonts w:asciiTheme="majorBidi" w:hAnsiTheme="majorBidi" w:cstheme="majorBidi"/>
          <w:i/>
          <w:iCs/>
          <w:sz w:val="20"/>
          <w:szCs w:val="20"/>
          <w:shd w:val="clear" w:color="auto" w:fill="FFFFFF"/>
        </w:rPr>
        <w:t xml:space="preserve"> </w:t>
      </w:r>
    </w:p>
    <w:p w14:paraId="7335E331" w14:textId="77777777" w:rsidR="00A3310F" w:rsidRPr="006672EA" w:rsidRDefault="00A3310F" w:rsidP="00A51112">
      <w:pPr>
        <w:jc w:val="both"/>
        <w:rPr>
          <w:rFonts w:asciiTheme="majorBidi" w:hAnsiTheme="majorBidi" w:cstheme="majorBidi"/>
          <w:i/>
          <w:iCs/>
          <w:sz w:val="20"/>
          <w:szCs w:val="20"/>
          <w:shd w:val="clear" w:color="auto" w:fill="FFFFFF"/>
        </w:rPr>
      </w:pPr>
      <w:r w:rsidRPr="006672EA">
        <w:rPr>
          <w:rFonts w:asciiTheme="majorBidi" w:hAnsiTheme="majorBidi" w:cstheme="majorBidi"/>
          <w:i/>
          <w:iCs/>
          <w:sz w:val="20"/>
          <w:szCs w:val="20"/>
          <w:shd w:val="clear" w:color="auto" w:fill="FFFFFF"/>
        </w:rPr>
        <w:t xml:space="preserve">While family and community involvement are prevalent in schools, many educational institutions fail to implement basic strategies that could increase family participation. Enhancing family and community involvement can significantly improve school health programs at the state, district, school, and classroom levels (Michael et al., 2007). This also shows the involvement of students in family and social activities will improve the family bonds and humanity in young students. The divorce rate in Pakistan has been on the rise in the last few years. Surveys show, that 2 out of every 5 couples consider their in-laws responsible for their separation leading to divorce (Gallup -Pakistan 2019). Having parents-in-law is an inevitable part of married life. In the added Daily Life Module, there are activities in grades 10-12 to develop nice behavior with in-laws to make a happy family life.  </w:t>
      </w:r>
    </w:p>
    <w:p w14:paraId="7559B753" w14:textId="77777777" w:rsidR="00A3310F" w:rsidRPr="006672EA" w:rsidRDefault="00A3310F" w:rsidP="00A51112">
      <w:pPr>
        <w:jc w:val="both"/>
        <w:rPr>
          <w:rFonts w:asciiTheme="majorBidi" w:hAnsiTheme="majorBidi" w:cstheme="majorBidi"/>
          <w:i/>
          <w:iCs/>
          <w:sz w:val="20"/>
          <w:szCs w:val="20"/>
        </w:rPr>
      </w:pPr>
      <w:r w:rsidRPr="006672EA">
        <w:rPr>
          <w:rFonts w:asciiTheme="majorBidi" w:hAnsiTheme="majorBidi" w:cstheme="majorBidi"/>
          <w:i/>
          <w:iCs/>
          <w:sz w:val="20"/>
          <w:szCs w:val="20"/>
        </w:rPr>
        <w:t xml:space="preserve"> </w:t>
      </w:r>
    </w:p>
    <w:p w14:paraId="0DDAD3FB" w14:textId="77777777" w:rsidR="00A3310F" w:rsidRPr="006672EA" w:rsidRDefault="00A3310F" w:rsidP="00A51112">
      <w:pPr>
        <w:jc w:val="both"/>
        <w:rPr>
          <w:rFonts w:asciiTheme="majorBidi" w:hAnsiTheme="majorBidi" w:cstheme="majorBidi"/>
          <w:i/>
          <w:iCs/>
          <w:sz w:val="20"/>
          <w:szCs w:val="20"/>
        </w:rPr>
      </w:pPr>
      <w:r w:rsidRPr="006672EA">
        <w:rPr>
          <w:rFonts w:asciiTheme="majorBidi" w:hAnsiTheme="majorBidi" w:cstheme="majorBidi"/>
          <w:i/>
          <w:iCs/>
          <w:sz w:val="20"/>
          <w:szCs w:val="20"/>
        </w:rPr>
        <w:t xml:space="preserve">Nearly 40% of the population of Pakistan is living below the poverty line (World Bank, 2023). </w:t>
      </w:r>
      <w:r w:rsidRPr="006672EA">
        <w:rPr>
          <w:rFonts w:asciiTheme="majorBidi" w:hAnsiTheme="majorBidi" w:cstheme="majorBidi"/>
          <w:i/>
          <w:iCs/>
          <w:sz w:val="20"/>
          <w:szCs w:val="20"/>
          <w:shd w:val="clear" w:color="auto" w:fill="FFFFFF"/>
        </w:rPr>
        <w:t xml:space="preserve">It is unlikely that the Pakistani school curriculum includes any practical sessions on assisting the poor, orphans, and widows. However, such disadvantaged people are an integral part of society and it is the responsibility of the state government to improve their quality of life. Despite the Pakistani government being in heavy debt, the former Prime Minister in 2018-22, took steps to help the poor. Thus, shelter homes were constructed, and free food was provided to poor laborers and street hawkers. In addition, many Pakistani celebrities and business individuals are involved in charity work. Still, poverty is there. Adding humanity thought with practical activities for young people at school levels would greatly reduce the poverty.  </w:t>
      </w:r>
    </w:p>
    <w:p w14:paraId="1F02FC28" w14:textId="77777777" w:rsidR="00A3310F" w:rsidRPr="006672EA" w:rsidRDefault="00A3310F" w:rsidP="00A51112">
      <w:pPr>
        <w:jc w:val="both"/>
        <w:rPr>
          <w:rFonts w:asciiTheme="majorBidi" w:hAnsiTheme="majorBidi" w:cstheme="majorBidi"/>
          <w:i/>
          <w:iCs/>
          <w:sz w:val="20"/>
          <w:szCs w:val="20"/>
          <w:shd w:val="clear" w:color="auto" w:fill="FFFFFF"/>
        </w:rPr>
      </w:pPr>
      <w:r w:rsidRPr="006672EA">
        <w:rPr>
          <w:rFonts w:asciiTheme="majorBidi" w:hAnsiTheme="majorBidi" w:cstheme="majorBidi"/>
          <w:i/>
          <w:iCs/>
          <w:sz w:val="20"/>
          <w:szCs w:val="20"/>
          <w:shd w:val="clear" w:color="auto" w:fill="FFFFFF"/>
        </w:rPr>
        <w:t xml:space="preserve"> </w:t>
      </w:r>
    </w:p>
    <w:p w14:paraId="5090584E" w14:textId="77777777" w:rsidR="00A3310F" w:rsidRPr="006672EA" w:rsidRDefault="00A3310F" w:rsidP="00A51112">
      <w:pPr>
        <w:jc w:val="both"/>
        <w:rPr>
          <w:rFonts w:asciiTheme="majorBidi" w:hAnsiTheme="majorBidi" w:cstheme="majorBidi"/>
          <w:i/>
          <w:iCs/>
          <w:sz w:val="20"/>
          <w:szCs w:val="20"/>
          <w:shd w:val="clear" w:color="auto" w:fill="FFFFFF"/>
        </w:rPr>
      </w:pPr>
      <w:r w:rsidRPr="006672EA">
        <w:rPr>
          <w:rFonts w:asciiTheme="majorBidi" w:hAnsiTheme="majorBidi" w:cstheme="majorBidi"/>
          <w:i/>
          <w:iCs/>
          <w:sz w:val="20"/>
          <w:szCs w:val="20"/>
          <w:shd w:val="clear" w:color="auto" w:fill="FFFFFF"/>
        </w:rPr>
        <w:t xml:space="preserve">In addition to family and social values, at </w:t>
      </w:r>
      <w:proofErr w:type="spellStart"/>
      <w:r w:rsidRPr="006672EA">
        <w:rPr>
          <w:rFonts w:asciiTheme="majorBidi" w:hAnsiTheme="majorBidi" w:cstheme="majorBidi"/>
          <w:i/>
          <w:iCs/>
          <w:sz w:val="20"/>
          <w:szCs w:val="20"/>
          <w:shd w:val="clear" w:color="auto" w:fill="FFFFFF"/>
        </w:rPr>
        <w:t>KaSaB</w:t>
      </w:r>
      <w:proofErr w:type="spellEnd"/>
      <w:r w:rsidRPr="006672EA">
        <w:rPr>
          <w:rFonts w:asciiTheme="majorBidi" w:hAnsiTheme="majorBidi" w:cstheme="majorBidi"/>
          <w:i/>
          <w:iCs/>
          <w:sz w:val="20"/>
          <w:szCs w:val="20"/>
          <w:shd w:val="clear" w:color="auto" w:fill="FFFFFF"/>
        </w:rPr>
        <w:t xml:space="preserve"> schools, children would gain skills associated with a variety of industries, including ICT, construction, plumbing, electrical work, motor </w:t>
      </w:r>
      <w:r w:rsidRPr="006672EA">
        <w:rPr>
          <w:rFonts w:asciiTheme="majorBidi" w:hAnsiTheme="majorBidi" w:cstheme="majorBidi"/>
          <w:i/>
          <w:iCs/>
          <w:sz w:val="20"/>
          <w:szCs w:val="20"/>
          <w:shd w:val="clear" w:color="auto" w:fill="FFFFFF"/>
        </w:rPr>
        <w:lastRenderedPageBreak/>
        <w:t xml:space="preserve">mechanics, and farming. These skills play a crucial role in facilitating tasks in individuals' lives and the industries involved. By learning these skills in </w:t>
      </w:r>
      <w:proofErr w:type="spellStart"/>
      <w:r w:rsidRPr="006672EA">
        <w:rPr>
          <w:rFonts w:asciiTheme="majorBidi" w:hAnsiTheme="majorBidi" w:cstheme="majorBidi"/>
          <w:i/>
          <w:iCs/>
          <w:sz w:val="20"/>
          <w:szCs w:val="20"/>
          <w:shd w:val="clear" w:color="auto" w:fill="FFFFFF"/>
        </w:rPr>
        <w:t>KaSaB</w:t>
      </w:r>
      <w:proofErr w:type="spellEnd"/>
      <w:r w:rsidRPr="006672EA">
        <w:rPr>
          <w:rFonts w:asciiTheme="majorBidi" w:hAnsiTheme="majorBidi" w:cstheme="majorBidi"/>
          <w:i/>
          <w:iCs/>
          <w:sz w:val="20"/>
          <w:szCs w:val="20"/>
          <w:shd w:val="clear" w:color="auto" w:fill="FFFFFF"/>
        </w:rPr>
        <w:t xml:space="preserve"> Schools, children can perform their duties with greater ease and avoid many household problems. </w:t>
      </w:r>
    </w:p>
    <w:p w14:paraId="4C989701" w14:textId="77777777" w:rsidR="00A3310F" w:rsidRPr="006672EA" w:rsidRDefault="00A3310F" w:rsidP="00A51112">
      <w:pPr>
        <w:jc w:val="both"/>
        <w:rPr>
          <w:rFonts w:asciiTheme="majorBidi" w:hAnsiTheme="majorBidi" w:cstheme="majorBidi"/>
          <w:i/>
          <w:iCs/>
          <w:sz w:val="20"/>
          <w:szCs w:val="20"/>
        </w:rPr>
      </w:pPr>
      <w:r w:rsidRPr="006672EA">
        <w:rPr>
          <w:rFonts w:asciiTheme="majorBidi" w:hAnsiTheme="majorBidi" w:cstheme="majorBidi"/>
          <w:i/>
          <w:iCs/>
          <w:sz w:val="20"/>
          <w:szCs w:val="20"/>
        </w:rPr>
        <w:t xml:space="preserve"> </w:t>
      </w:r>
    </w:p>
    <w:p w14:paraId="14E5E612" w14:textId="77777777" w:rsidR="00A3310F" w:rsidRPr="00357A06" w:rsidRDefault="00A3310F" w:rsidP="00A51112">
      <w:pPr>
        <w:jc w:val="both"/>
        <w:rPr>
          <w:rFonts w:asciiTheme="majorBidi" w:hAnsiTheme="majorBidi" w:cstheme="majorBidi"/>
        </w:rPr>
      </w:pPr>
      <w:r w:rsidRPr="006672EA">
        <w:rPr>
          <w:rFonts w:asciiTheme="majorBidi" w:hAnsiTheme="majorBidi" w:cstheme="majorBidi"/>
          <w:i/>
          <w:iCs/>
          <w:sz w:val="20"/>
          <w:szCs w:val="20"/>
        </w:rPr>
        <w:t>In the Daily Life Module, a few activities are associated with Housekeeping which is essential for maintaining cleanliness, organization, and body hygiene. The housekeeping activities would help children develop the essential skills required to live alone and overcome the challenges faced by individuals who relocate for work purposes, including adjusting to a new environment, and building a support network.</w:t>
      </w:r>
      <w:r w:rsidRPr="00357A06">
        <w:rPr>
          <w:rFonts w:asciiTheme="majorBidi" w:hAnsiTheme="majorBidi" w:cstheme="majorBidi"/>
        </w:rPr>
        <w:t xml:space="preserve"> </w:t>
      </w:r>
    </w:p>
    <w:p w14:paraId="16D4DC39" w14:textId="77777777" w:rsidR="00516875" w:rsidRPr="00357A06" w:rsidRDefault="00A3310F" w:rsidP="00516875">
      <w:pPr>
        <w:pStyle w:val="NoSpacing"/>
        <w:jc w:val="center"/>
        <w:rPr>
          <w:rFonts w:asciiTheme="majorBidi" w:hAnsiTheme="majorBidi" w:cstheme="majorBidi"/>
        </w:rPr>
      </w:pPr>
      <w:r w:rsidRPr="00357A06">
        <w:rPr>
          <w:rFonts w:asciiTheme="majorBidi" w:hAnsiTheme="majorBidi" w:cstheme="majorBidi"/>
          <w:b/>
        </w:rPr>
        <w:t xml:space="preserve"> </w:t>
      </w:r>
      <w:r w:rsidR="00516875" w:rsidRPr="00357A06">
        <w:rPr>
          <w:rFonts w:asciiTheme="majorBidi" w:hAnsiTheme="majorBidi" w:cstheme="majorBidi"/>
        </w:rPr>
        <w:t>-------------------------------------------------</w:t>
      </w:r>
    </w:p>
    <w:p w14:paraId="7F1146CD" w14:textId="77777777" w:rsidR="00516875" w:rsidRDefault="00516875" w:rsidP="00516875">
      <w:pPr>
        <w:jc w:val="both"/>
        <w:rPr>
          <w:rFonts w:asciiTheme="majorBidi" w:hAnsiTheme="majorBidi" w:cstheme="majorBidi"/>
        </w:rPr>
      </w:pPr>
    </w:p>
    <w:p w14:paraId="76D106D8" w14:textId="14A194E4" w:rsidR="00A3310F" w:rsidRPr="00357A06" w:rsidRDefault="00A3310F" w:rsidP="00A3310F">
      <w:pPr>
        <w:pStyle w:val="NoSpacing"/>
        <w:rPr>
          <w:rFonts w:asciiTheme="majorBidi" w:hAnsiTheme="majorBidi" w:cstheme="majorBidi"/>
          <w:b/>
        </w:rPr>
      </w:pPr>
      <w:r w:rsidRPr="00357A06">
        <w:rPr>
          <w:rFonts w:asciiTheme="majorBidi" w:hAnsiTheme="majorBidi" w:cstheme="majorBidi"/>
          <w:b/>
        </w:rPr>
        <w:t xml:space="preserve">Possible Hurdles in the Implementation of </w:t>
      </w:r>
      <w:proofErr w:type="spellStart"/>
      <w:r w:rsidRPr="00357A06">
        <w:rPr>
          <w:rFonts w:asciiTheme="majorBidi" w:hAnsiTheme="majorBidi" w:cstheme="majorBidi"/>
          <w:b/>
        </w:rPr>
        <w:t>KaSaB</w:t>
      </w:r>
      <w:proofErr w:type="spellEnd"/>
      <w:r w:rsidRPr="00357A06">
        <w:rPr>
          <w:rFonts w:asciiTheme="majorBidi" w:hAnsiTheme="majorBidi" w:cstheme="majorBidi"/>
          <w:b/>
        </w:rPr>
        <w:t xml:space="preserve"> School in Pakistan </w:t>
      </w:r>
    </w:p>
    <w:p w14:paraId="4C009104"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Financial Cost</w:t>
      </w:r>
    </w:p>
    <w:p w14:paraId="4CC82CBB"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The cost of establishing a network of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in Pakistan is a major concern, as the country has been facing political, economic, energy, and moral crisis for many years. A large portion of its total budget is allocated to its </w:t>
      </w:r>
      <w:proofErr w:type="spellStart"/>
      <w:r w:rsidRPr="00357A06">
        <w:rPr>
          <w:rFonts w:asciiTheme="majorBidi" w:hAnsiTheme="majorBidi" w:cstheme="majorBidi"/>
        </w:rPr>
        <w:t>Defence</w:t>
      </w:r>
      <w:proofErr w:type="spellEnd"/>
      <w:r w:rsidRPr="00357A06">
        <w:rPr>
          <w:rFonts w:asciiTheme="majorBidi" w:hAnsiTheme="majorBidi" w:cstheme="majorBidi"/>
        </w:rPr>
        <w:t xml:space="preserve">, with education receiving the lowest budget in the region (97.098 </w:t>
      </w:r>
      <w:proofErr w:type="gramStart"/>
      <w:r w:rsidRPr="00357A06">
        <w:rPr>
          <w:rFonts w:asciiTheme="majorBidi" w:hAnsiTheme="majorBidi" w:cstheme="majorBidi"/>
        </w:rPr>
        <w:t>Billion</w:t>
      </w:r>
      <w:proofErr w:type="gramEnd"/>
      <w:r w:rsidRPr="00357A06">
        <w:rPr>
          <w:rFonts w:asciiTheme="majorBidi" w:hAnsiTheme="majorBidi" w:cstheme="majorBidi"/>
        </w:rPr>
        <w:t xml:space="preserve"> Rupees) compared to the </w:t>
      </w:r>
      <w:proofErr w:type="spellStart"/>
      <w:r w:rsidRPr="00357A06">
        <w:rPr>
          <w:rFonts w:asciiTheme="majorBidi" w:hAnsiTheme="majorBidi" w:cstheme="majorBidi"/>
        </w:rPr>
        <w:t>Defence</w:t>
      </w:r>
      <w:proofErr w:type="spellEnd"/>
      <w:r w:rsidRPr="00357A06">
        <w:rPr>
          <w:rFonts w:asciiTheme="majorBidi" w:hAnsiTheme="majorBidi" w:cstheme="majorBidi"/>
        </w:rPr>
        <w:t xml:space="preserve"> budget (1804 Billion Rupees) (Ahmad, 2023; Kamran 2023). To build the network of the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in the country, the budget for education needs to be increased by 5 to 8 times its current allocation. Unfortunately, around 48% of schools in Pakistan currently lack necessities such as drinking water, electricity, toilets, and boundary walls (Talha &amp; Riaz, 2016). This highlights the poor funding for education in the country, and if such basic requirements are not met at a high rate, the construction of Family Lab, Business Labs, and MPS Labs will be a significant challenge. </w:t>
      </w:r>
    </w:p>
    <w:p w14:paraId="3668D973" w14:textId="77777777" w:rsidR="00A3310F" w:rsidRPr="00357A06" w:rsidRDefault="00A3310F" w:rsidP="00A3310F">
      <w:pPr>
        <w:pStyle w:val="NoSpacing"/>
        <w:jc w:val="both"/>
        <w:rPr>
          <w:rFonts w:asciiTheme="majorBidi" w:hAnsiTheme="majorBidi" w:cstheme="majorBidi"/>
        </w:rPr>
      </w:pPr>
      <w:r w:rsidRPr="00357A06">
        <w:rPr>
          <w:rFonts w:asciiTheme="majorBidi" w:hAnsiTheme="majorBidi" w:cstheme="majorBidi"/>
        </w:rPr>
        <w:t xml:space="preserve"> </w:t>
      </w:r>
    </w:p>
    <w:p w14:paraId="6F6AF09C"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b/>
        </w:rPr>
        <w:t>Political Instability in Pakistan</w:t>
      </w:r>
    </w:p>
    <w:p w14:paraId="749D76B9" w14:textId="77777777" w:rsidR="00A3310F" w:rsidRPr="00357A06" w:rsidRDefault="00A3310F" w:rsidP="00A3310F">
      <w:pPr>
        <w:pStyle w:val="NoSpacing"/>
        <w:jc w:val="both"/>
        <w:rPr>
          <w:rFonts w:asciiTheme="majorBidi" w:hAnsiTheme="majorBidi" w:cstheme="majorBidi"/>
          <w:b/>
        </w:rPr>
      </w:pPr>
      <w:r w:rsidRPr="00357A06">
        <w:rPr>
          <w:rFonts w:asciiTheme="majorBidi" w:hAnsiTheme="majorBidi" w:cstheme="majorBidi"/>
        </w:rPr>
        <w:t xml:space="preserve">There is political instability in the country, and no civilian democratic Prime Minister has completed their tenure in two decades. This poses a significant challenge to implementing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in the country. </w:t>
      </w:r>
    </w:p>
    <w:p w14:paraId="57E08055" w14:textId="77777777" w:rsidR="00A3310F" w:rsidRPr="00357A06" w:rsidRDefault="00A3310F" w:rsidP="00A3310F">
      <w:pPr>
        <w:rPr>
          <w:rFonts w:asciiTheme="majorBidi" w:hAnsiTheme="majorBidi" w:cstheme="majorBidi"/>
        </w:rPr>
      </w:pPr>
      <w:r w:rsidRPr="00357A06">
        <w:rPr>
          <w:rFonts w:asciiTheme="majorBidi" w:hAnsiTheme="majorBidi" w:cstheme="majorBidi"/>
        </w:rPr>
        <w:t xml:space="preserve"> </w:t>
      </w:r>
    </w:p>
    <w:p w14:paraId="5AA810B9" w14:textId="77777777" w:rsidR="00A3310F" w:rsidRPr="00516875" w:rsidRDefault="00A3310F" w:rsidP="00516875">
      <w:pPr>
        <w:jc w:val="both"/>
        <w:rPr>
          <w:rFonts w:asciiTheme="majorBidi" w:hAnsiTheme="majorBidi" w:cstheme="majorBidi"/>
          <w:b/>
          <w:bCs/>
        </w:rPr>
      </w:pPr>
      <w:r w:rsidRPr="00516875">
        <w:rPr>
          <w:rFonts w:asciiTheme="majorBidi" w:hAnsiTheme="majorBidi" w:cstheme="majorBidi"/>
          <w:b/>
          <w:bCs/>
        </w:rPr>
        <w:t>Manpower</w:t>
      </w:r>
    </w:p>
    <w:p w14:paraId="7C966CDC"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Pakistan is a country that has a large workforce in the construction industry which it has provided to both the Gulf and Europe. However, despite this abundance of manpower, challenges remain in terms of productivity, quality, and efficiency due to issues such as illiteracy and skills deficiency among trade workers. </w:t>
      </w:r>
      <w:r w:rsidRPr="00357A06">
        <w:rPr>
          <w:rFonts w:asciiTheme="majorBidi" w:hAnsiTheme="majorBidi" w:cstheme="majorBidi"/>
        </w:rPr>
        <w:tab/>
      </w:r>
      <w:r w:rsidRPr="00357A06">
        <w:rPr>
          <w:rFonts w:asciiTheme="majorBidi" w:hAnsiTheme="majorBidi" w:cstheme="majorBidi"/>
        </w:rPr>
        <w:tab/>
        <w:t xml:space="preserve"> </w:t>
      </w:r>
    </w:p>
    <w:p w14:paraId="31DB2417"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 </w:t>
      </w:r>
    </w:p>
    <w:p w14:paraId="3F045D0C" w14:textId="77777777" w:rsidR="00A3310F" w:rsidRPr="00D17268" w:rsidRDefault="00A3310F" w:rsidP="00516875">
      <w:pPr>
        <w:jc w:val="both"/>
        <w:rPr>
          <w:rFonts w:asciiTheme="majorBidi" w:hAnsiTheme="majorBidi" w:cstheme="majorBidi"/>
          <w:b/>
          <w:bCs/>
        </w:rPr>
      </w:pPr>
      <w:r w:rsidRPr="00D17268">
        <w:rPr>
          <w:rFonts w:asciiTheme="majorBidi" w:hAnsiTheme="majorBidi" w:cstheme="majorBidi"/>
          <w:b/>
          <w:bCs/>
        </w:rPr>
        <w:t>Land acquisition for Family Lab, Business Lab, and MPS Lab</w:t>
      </w:r>
    </w:p>
    <w:p w14:paraId="25727545"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It could also be a hurdle. Not all schools have sufficient land to create a Business Lab, Family Lab, and MPS Lab. The schools located in city </w:t>
      </w:r>
      <w:proofErr w:type="spellStart"/>
      <w:r w:rsidRPr="00357A06">
        <w:rPr>
          <w:rFonts w:asciiTheme="majorBidi" w:hAnsiTheme="majorBidi" w:cstheme="majorBidi"/>
        </w:rPr>
        <w:t>centre’s</w:t>
      </w:r>
      <w:proofErr w:type="spellEnd"/>
      <w:r w:rsidRPr="00357A06">
        <w:rPr>
          <w:rFonts w:asciiTheme="majorBidi" w:hAnsiTheme="majorBidi" w:cstheme="majorBidi"/>
        </w:rPr>
        <w:t xml:space="preserve"> face significant challenges due to the hustle and bustle of roads, community centers, and shopping malls. </w:t>
      </w:r>
    </w:p>
    <w:p w14:paraId="131B0410" w14:textId="77777777" w:rsidR="00A3310F" w:rsidRPr="00D17268" w:rsidRDefault="00A3310F" w:rsidP="00516875">
      <w:pPr>
        <w:jc w:val="both"/>
        <w:rPr>
          <w:rFonts w:asciiTheme="majorBidi" w:hAnsiTheme="majorBidi" w:cstheme="majorBidi"/>
          <w:b/>
          <w:bCs/>
        </w:rPr>
      </w:pPr>
      <w:r w:rsidRPr="00D17268">
        <w:rPr>
          <w:rFonts w:asciiTheme="majorBidi" w:hAnsiTheme="majorBidi" w:cstheme="majorBidi"/>
          <w:b/>
          <w:bCs/>
        </w:rPr>
        <w:lastRenderedPageBreak/>
        <w:t>Train the Trainers</w:t>
      </w:r>
    </w:p>
    <w:p w14:paraId="0E77A006"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In addition to the infrastructure of the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delivering the content of the ‘Daily Life Module’ could be another challenge. There are special lessons related to moral, family, and social values. Therefore, educating and developing the skills of teachers who could lead in delivering properly the Daily Life Module would be necessary. If teachers assigned to deliver the Daily Life Module lesson plans are not properly trained, students will not learn what they are supposed to learn and practice. </w:t>
      </w:r>
    </w:p>
    <w:p w14:paraId="1E42C13A"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 </w:t>
      </w:r>
    </w:p>
    <w:p w14:paraId="01FB86A5" w14:textId="77777777" w:rsidR="00A3310F" w:rsidRPr="00D17268" w:rsidRDefault="00A3310F" w:rsidP="00516875">
      <w:pPr>
        <w:jc w:val="both"/>
        <w:rPr>
          <w:rFonts w:asciiTheme="majorBidi" w:hAnsiTheme="majorBidi" w:cstheme="majorBidi"/>
          <w:b/>
          <w:bCs/>
        </w:rPr>
      </w:pPr>
      <w:r w:rsidRPr="00D17268">
        <w:rPr>
          <w:rFonts w:asciiTheme="majorBidi" w:hAnsiTheme="majorBidi" w:cstheme="majorBidi"/>
          <w:b/>
          <w:bCs/>
        </w:rPr>
        <w:t>Consumable Materials and Instruments</w:t>
      </w:r>
    </w:p>
    <w:p w14:paraId="296920BD"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It is important to note that maintaining the Business Lab and MPS Lab will require a consistently increasing budget allocation for running sessions. There are 180,000 primary schools, 47,000 middle schools, and 34,000 secondary schools in Pakistan (Education website), and creating instructional videos (approximately 125-150 videos per school) will pose a significant challenge, as it will require the assistance of IT staff, simulated characters (actors), video editors, and other professionals to ensure that the sessions are conducted effectively. </w:t>
      </w:r>
    </w:p>
    <w:p w14:paraId="4119C05D"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 </w:t>
      </w:r>
    </w:p>
    <w:p w14:paraId="3A67A7AC" w14:textId="7C7ECF81" w:rsidR="00A3310F" w:rsidRPr="00357A06" w:rsidRDefault="00A3310F" w:rsidP="00425AB9">
      <w:pPr>
        <w:jc w:val="both"/>
        <w:rPr>
          <w:rFonts w:asciiTheme="majorBidi" w:hAnsiTheme="majorBidi" w:cstheme="majorBidi"/>
        </w:rPr>
      </w:pPr>
      <w:r w:rsidRPr="00357A06">
        <w:rPr>
          <w:rFonts w:asciiTheme="majorBidi" w:hAnsiTheme="majorBidi" w:cstheme="majorBidi"/>
        </w:rPr>
        <w:t xml:space="preserve">To summarize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Schools is innovative in terms of its infrastructure providing a learning environment closer to the environment students experience outside of traditional schools in the country. The implementation of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will have many potential benefits in developing respectful relations within family and society, practical daily life experiences, building moral characters of young people, and preparing them to tackle national challenges at an early stage. However, it demands a lot of effort, financial sacrifices, and stable political tenure for a longer time in the country. The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is unique from a traditional Pakistani high school. It includes a Family Lab, a Business Lab, and a Multipurpose Skill Lab which will provide a simulated environment for school children to practice family life, social life, and business life.  It is an optimistic solution to raise a generation that values family, is willing to assist disadvantaged individuals, upholds moral ethics in business practices, promotes a clean and green environment, and is dedicated to helping solve national issues. However, its development and implementation require certain challenges for the Ministry of Education.</w:t>
      </w:r>
    </w:p>
    <w:p w14:paraId="5AAD5BA4" w14:textId="786DE541" w:rsidR="00F2196A" w:rsidRPr="00357A06" w:rsidRDefault="00F2196A" w:rsidP="00516875">
      <w:pPr>
        <w:jc w:val="both"/>
        <w:rPr>
          <w:rFonts w:asciiTheme="majorBidi" w:hAnsiTheme="majorBidi" w:cstheme="majorBidi"/>
        </w:rPr>
      </w:pPr>
      <w:r w:rsidRPr="00357A06">
        <w:rPr>
          <w:rFonts w:asciiTheme="majorBidi" w:hAnsiTheme="majorBidi" w:cstheme="majorBidi"/>
        </w:rPr>
        <w:t xml:space="preserve"> </w:t>
      </w:r>
    </w:p>
    <w:p w14:paraId="7C5BA3D6" w14:textId="77777777" w:rsidR="00F2196A" w:rsidRPr="00357A06" w:rsidRDefault="00F2196A" w:rsidP="00516875">
      <w:pPr>
        <w:widowControl/>
        <w:autoSpaceDE/>
        <w:autoSpaceDN/>
        <w:ind w:right="135"/>
        <w:jc w:val="both"/>
        <w:textAlignment w:val="baseline"/>
        <w:rPr>
          <w:rFonts w:asciiTheme="majorBidi" w:hAnsiTheme="majorBidi" w:cstheme="majorBidi"/>
          <w:b/>
          <w:bCs/>
          <w:lang w:eastAsia="en-GB"/>
        </w:rPr>
      </w:pPr>
      <w:r w:rsidRPr="00357A06">
        <w:rPr>
          <w:rFonts w:asciiTheme="majorBidi" w:hAnsiTheme="majorBidi" w:cstheme="majorBidi"/>
          <w:b/>
          <w:bCs/>
          <w:lang w:eastAsia="en-GB"/>
        </w:rPr>
        <w:t>RECOMMENDATIONS </w:t>
      </w:r>
    </w:p>
    <w:p w14:paraId="7C689227" w14:textId="00EA7993" w:rsidR="00A3310F" w:rsidRPr="00357A06" w:rsidRDefault="00425AB9" w:rsidP="00516875">
      <w:pPr>
        <w:jc w:val="both"/>
        <w:rPr>
          <w:rFonts w:asciiTheme="majorBidi" w:hAnsiTheme="majorBidi" w:cstheme="majorBidi"/>
        </w:rPr>
      </w:pPr>
      <w:r>
        <w:rPr>
          <w:rFonts w:asciiTheme="majorBidi" w:hAnsiTheme="majorBidi" w:cstheme="majorBidi"/>
        </w:rPr>
        <w:t xml:space="preserve">The </w:t>
      </w:r>
      <w:r w:rsidR="00A3310F" w:rsidRPr="00357A06">
        <w:rPr>
          <w:rFonts w:asciiTheme="majorBidi" w:hAnsiTheme="majorBidi" w:cstheme="majorBidi"/>
        </w:rPr>
        <w:t xml:space="preserve">Ministry of Education should take </w:t>
      </w:r>
      <w:r>
        <w:rPr>
          <w:rFonts w:asciiTheme="majorBidi" w:hAnsiTheme="majorBidi" w:cstheme="majorBidi"/>
        </w:rPr>
        <w:t xml:space="preserve">the </w:t>
      </w:r>
      <w:r w:rsidR="00A3310F" w:rsidRPr="00357A06">
        <w:rPr>
          <w:rFonts w:asciiTheme="majorBidi" w:hAnsiTheme="majorBidi" w:cstheme="majorBidi"/>
        </w:rPr>
        <w:t xml:space="preserve">initiative step to establish </w:t>
      </w:r>
      <w:proofErr w:type="spellStart"/>
      <w:r w:rsidR="00A3310F" w:rsidRPr="00357A06">
        <w:rPr>
          <w:rFonts w:asciiTheme="majorBidi" w:hAnsiTheme="majorBidi" w:cstheme="majorBidi"/>
        </w:rPr>
        <w:t>KaSaB</w:t>
      </w:r>
      <w:proofErr w:type="spellEnd"/>
      <w:r w:rsidR="00A3310F" w:rsidRPr="00357A06">
        <w:rPr>
          <w:rFonts w:asciiTheme="majorBidi" w:hAnsiTheme="majorBidi" w:cstheme="majorBidi"/>
        </w:rPr>
        <w:t xml:space="preserve"> </w:t>
      </w:r>
      <w:r>
        <w:rPr>
          <w:rFonts w:asciiTheme="majorBidi" w:hAnsiTheme="majorBidi" w:cstheme="majorBidi"/>
        </w:rPr>
        <w:t>Schools</w:t>
      </w:r>
      <w:r w:rsidR="00A3310F" w:rsidRPr="00357A06">
        <w:rPr>
          <w:rFonts w:asciiTheme="majorBidi" w:hAnsiTheme="majorBidi" w:cstheme="majorBidi"/>
        </w:rPr>
        <w:t xml:space="preserve"> in the country</w:t>
      </w:r>
      <w:r>
        <w:rPr>
          <w:rFonts w:asciiTheme="majorBidi" w:hAnsiTheme="majorBidi" w:cstheme="majorBidi"/>
        </w:rPr>
        <w:t>.</w:t>
      </w:r>
    </w:p>
    <w:p w14:paraId="3831D330" w14:textId="6A7F9DD2" w:rsidR="00F2196A" w:rsidRPr="00357A06" w:rsidRDefault="00F2196A" w:rsidP="00516875">
      <w:pPr>
        <w:jc w:val="both"/>
        <w:rPr>
          <w:rFonts w:asciiTheme="majorBidi" w:hAnsiTheme="majorBidi" w:cstheme="majorBidi"/>
          <w:color w:val="000000" w:themeColor="text1"/>
        </w:rPr>
      </w:pPr>
    </w:p>
    <w:p w14:paraId="2D1D89C0" w14:textId="400A7962" w:rsidR="00E15EAF" w:rsidRPr="00357A06" w:rsidRDefault="00E15EAF" w:rsidP="00516875">
      <w:pPr>
        <w:jc w:val="both"/>
        <w:rPr>
          <w:rFonts w:asciiTheme="majorBidi" w:hAnsiTheme="majorBidi" w:cstheme="majorBidi"/>
          <w:b/>
        </w:rPr>
      </w:pPr>
      <w:r w:rsidRPr="00357A06">
        <w:rPr>
          <w:rFonts w:asciiTheme="majorBidi" w:hAnsiTheme="majorBidi" w:cstheme="majorBidi"/>
          <w:b/>
        </w:rPr>
        <w:t xml:space="preserve">ACKNOWLEDGMENT </w:t>
      </w:r>
    </w:p>
    <w:p w14:paraId="34618C41" w14:textId="77777777" w:rsidR="00A3310F" w:rsidRPr="00357A06" w:rsidRDefault="00A3310F" w:rsidP="00516875">
      <w:pPr>
        <w:jc w:val="both"/>
        <w:rPr>
          <w:rFonts w:asciiTheme="majorBidi" w:hAnsiTheme="majorBidi" w:cstheme="majorBidi"/>
        </w:rPr>
      </w:pPr>
      <w:r w:rsidRPr="00357A06">
        <w:rPr>
          <w:rFonts w:asciiTheme="majorBidi" w:hAnsiTheme="majorBidi" w:cstheme="majorBidi"/>
        </w:rPr>
        <w:t xml:space="preserve">There was no funding obtained for this desktop research. The concept of </w:t>
      </w:r>
      <w:proofErr w:type="spellStart"/>
      <w:r w:rsidRPr="00357A06">
        <w:rPr>
          <w:rFonts w:asciiTheme="majorBidi" w:hAnsiTheme="majorBidi" w:cstheme="majorBidi"/>
        </w:rPr>
        <w:t>KaSaB</w:t>
      </w:r>
      <w:proofErr w:type="spellEnd"/>
      <w:r w:rsidRPr="00357A06">
        <w:rPr>
          <w:rFonts w:asciiTheme="majorBidi" w:hAnsiTheme="majorBidi" w:cstheme="majorBidi"/>
        </w:rPr>
        <w:t xml:space="preserve"> School is dedicated to honorable teachers, Sir Jamshed Ali, Sir Muhammad Saleem, Sir Abdul Ghaffar, Sir Sagheer Ahmed, and Sir Imran Khan.</w:t>
      </w:r>
    </w:p>
    <w:p w14:paraId="300C1843" w14:textId="5EB9EF6E" w:rsidR="00F2196A" w:rsidRPr="00357A06" w:rsidRDefault="00F2196A" w:rsidP="00A3310F">
      <w:pPr>
        <w:rPr>
          <w:rFonts w:asciiTheme="majorBidi" w:hAnsiTheme="majorBidi" w:cstheme="majorBidi"/>
        </w:rPr>
      </w:pPr>
      <w:r w:rsidRPr="00357A06">
        <w:rPr>
          <w:rFonts w:asciiTheme="majorBidi" w:hAnsiTheme="majorBidi" w:cstheme="majorBidi"/>
          <w:b/>
          <w:bCs/>
          <w:lang w:eastAsia="en-GB"/>
        </w:rPr>
        <w:lastRenderedPageBreak/>
        <w:t>REFERENCES</w:t>
      </w:r>
    </w:p>
    <w:p w14:paraId="5B0B99EE" w14:textId="77777777" w:rsidR="00F2196A" w:rsidRPr="00A3310F" w:rsidRDefault="00F2196A" w:rsidP="00A3310F">
      <w:pPr>
        <w:widowControl/>
        <w:autoSpaceDE/>
        <w:autoSpaceDN/>
        <w:jc w:val="both"/>
        <w:rPr>
          <w:rFonts w:asciiTheme="majorBidi" w:hAnsiTheme="majorBidi" w:cstheme="majorBidi"/>
          <w:sz w:val="20"/>
          <w:szCs w:val="20"/>
          <w:shd w:val="clear" w:color="auto" w:fill="FFFFFF"/>
        </w:rPr>
      </w:pPr>
    </w:p>
    <w:p w14:paraId="328F047B" w14:textId="77777777" w:rsidR="00357A06"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Abdi S., Spann A., </w:t>
      </w:r>
      <w:proofErr w:type="spellStart"/>
      <w:r w:rsidRPr="00A3310F">
        <w:rPr>
          <w:rFonts w:asciiTheme="majorBidi" w:hAnsiTheme="majorBidi" w:cstheme="majorBidi"/>
          <w:sz w:val="20"/>
          <w:szCs w:val="20"/>
        </w:rPr>
        <w:t>Borilovic</w:t>
      </w:r>
      <w:proofErr w:type="spellEnd"/>
      <w:r w:rsidRPr="00A3310F">
        <w:rPr>
          <w:rFonts w:asciiTheme="majorBidi" w:hAnsiTheme="majorBidi" w:cstheme="majorBidi"/>
          <w:sz w:val="20"/>
          <w:szCs w:val="20"/>
        </w:rPr>
        <w:t xml:space="preserve"> J., de Witte L., Hawley M. (2019). Understanding the care and</w:t>
      </w:r>
    </w:p>
    <w:p w14:paraId="620EE7A2" w14:textId="77777777" w:rsidR="00357A06"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support needs of older people: A scoping review and categorization using the WHO</w:t>
      </w:r>
    </w:p>
    <w:p w14:paraId="2A7150B1" w14:textId="77777777" w:rsidR="00357A06"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International Classification of Functioning, Disability and Health Framework (ICF).</w:t>
      </w:r>
    </w:p>
    <w:p w14:paraId="5AF87120" w14:textId="58315A2F" w:rsidR="00A3310F" w:rsidRPr="00A3310F"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BMC Geriatric, 19(1), 195.</w:t>
      </w:r>
    </w:p>
    <w:p w14:paraId="0614C0E6" w14:textId="77777777" w:rsidR="00357A06" w:rsidRDefault="00A3310F" w:rsidP="00357A06">
      <w:pPr>
        <w:pStyle w:val="NoSpacing"/>
        <w:ind w:left="630" w:hanging="630"/>
        <w:rPr>
          <w:rFonts w:asciiTheme="majorBidi" w:hAnsiTheme="majorBidi" w:cstheme="majorBidi"/>
          <w:sz w:val="20"/>
          <w:szCs w:val="20"/>
        </w:rPr>
      </w:pPr>
      <w:r w:rsidRPr="00A3310F">
        <w:rPr>
          <w:rFonts w:asciiTheme="majorBidi" w:hAnsiTheme="majorBidi" w:cstheme="majorBidi"/>
          <w:sz w:val="20"/>
          <w:szCs w:val="20"/>
          <w:shd w:val="clear" w:color="auto" w:fill="FFFFFF"/>
        </w:rPr>
        <w:t xml:space="preserve"> </w:t>
      </w:r>
      <w:r w:rsidRPr="00A3310F">
        <w:rPr>
          <w:rFonts w:asciiTheme="majorBidi" w:hAnsiTheme="majorBidi" w:cstheme="majorBidi"/>
          <w:sz w:val="20"/>
          <w:szCs w:val="20"/>
        </w:rPr>
        <w:t>Aebersold M. (2018). Simulation-based learning: No longer a novelty in undergraduate</w:t>
      </w:r>
    </w:p>
    <w:p w14:paraId="3749A7FB" w14:textId="6538D8F9" w:rsidR="00A3310F" w:rsidRPr="00A3310F" w:rsidRDefault="00A3310F" w:rsidP="00357A06">
      <w:pPr>
        <w:pStyle w:val="NoSpacing"/>
        <w:ind w:left="630"/>
        <w:rPr>
          <w:rFonts w:asciiTheme="majorBidi" w:hAnsiTheme="majorBidi" w:cstheme="majorBidi"/>
          <w:sz w:val="20"/>
          <w:szCs w:val="20"/>
        </w:rPr>
      </w:pPr>
      <w:r w:rsidRPr="00A3310F">
        <w:rPr>
          <w:rFonts w:asciiTheme="majorBidi" w:hAnsiTheme="majorBidi" w:cstheme="majorBidi"/>
          <w:sz w:val="20"/>
          <w:szCs w:val="20"/>
        </w:rPr>
        <w:t xml:space="preserve">education. </w:t>
      </w:r>
      <w:r w:rsidRPr="00A3310F">
        <w:rPr>
          <w:rFonts w:asciiTheme="majorBidi" w:hAnsiTheme="majorBidi" w:cstheme="majorBidi"/>
          <w:i/>
          <w:iCs/>
          <w:sz w:val="20"/>
          <w:szCs w:val="20"/>
        </w:rPr>
        <w:t>The Online Journal of Issues in Nursing</w:t>
      </w:r>
      <w:r w:rsidRPr="00A3310F">
        <w:rPr>
          <w:rFonts w:asciiTheme="majorBidi" w:hAnsiTheme="majorBidi" w:cstheme="majorBidi"/>
          <w:sz w:val="20"/>
          <w:szCs w:val="20"/>
        </w:rPr>
        <w:t>, 23(2): 1-1.</w:t>
      </w:r>
    </w:p>
    <w:p w14:paraId="11F1A84E" w14:textId="77777777" w:rsidR="00357A06" w:rsidRDefault="00A3310F" w:rsidP="00357A06">
      <w:pPr>
        <w:rPr>
          <w:rFonts w:asciiTheme="majorBidi" w:hAnsiTheme="majorBidi" w:cstheme="majorBidi"/>
          <w:sz w:val="20"/>
          <w:szCs w:val="20"/>
        </w:rPr>
      </w:pPr>
      <w:proofErr w:type="spellStart"/>
      <w:r w:rsidRPr="00A3310F">
        <w:rPr>
          <w:rFonts w:asciiTheme="majorBidi" w:hAnsiTheme="majorBidi" w:cstheme="majorBidi"/>
          <w:sz w:val="20"/>
          <w:szCs w:val="20"/>
        </w:rPr>
        <w:t>Aggrawal</w:t>
      </w:r>
      <w:proofErr w:type="spellEnd"/>
      <w:r w:rsidRPr="00A3310F">
        <w:rPr>
          <w:rFonts w:asciiTheme="majorBidi" w:hAnsiTheme="majorBidi" w:cstheme="majorBidi"/>
          <w:sz w:val="20"/>
          <w:szCs w:val="20"/>
        </w:rPr>
        <w:t xml:space="preserve"> R., Mytton O.T., </w:t>
      </w:r>
      <w:proofErr w:type="spellStart"/>
      <w:r w:rsidRPr="00A3310F">
        <w:rPr>
          <w:rFonts w:asciiTheme="majorBidi" w:hAnsiTheme="majorBidi" w:cstheme="majorBidi"/>
          <w:sz w:val="20"/>
          <w:szCs w:val="20"/>
        </w:rPr>
        <w:t>Derbrew</w:t>
      </w:r>
      <w:proofErr w:type="spellEnd"/>
      <w:r w:rsidRPr="00A3310F">
        <w:rPr>
          <w:rFonts w:asciiTheme="majorBidi" w:hAnsiTheme="majorBidi" w:cstheme="majorBidi"/>
          <w:sz w:val="20"/>
          <w:szCs w:val="20"/>
        </w:rPr>
        <w:t xml:space="preserve"> M., Hananel D., Heydenburg M., Issenberg </w:t>
      </w:r>
      <w:proofErr w:type="spellStart"/>
      <w:proofErr w:type="gramStart"/>
      <w:r w:rsidRPr="00A3310F">
        <w:rPr>
          <w:rFonts w:asciiTheme="majorBidi" w:hAnsiTheme="majorBidi" w:cstheme="majorBidi"/>
          <w:sz w:val="20"/>
          <w:szCs w:val="20"/>
        </w:rPr>
        <w:t>B.,MacAulay</w:t>
      </w:r>
      <w:proofErr w:type="spellEnd"/>
      <w:proofErr w:type="gramEnd"/>
      <w:r w:rsidRPr="00A3310F">
        <w:rPr>
          <w:rFonts w:asciiTheme="majorBidi" w:hAnsiTheme="majorBidi" w:cstheme="majorBidi"/>
          <w:sz w:val="20"/>
          <w:szCs w:val="20"/>
        </w:rPr>
        <w:t xml:space="preserve"> C., Mancini M.E., Morimoto T., Soper N., Ziv A., Reznick R. (2010). Training</w:t>
      </w:r>
    </w:p>
    <w:p w14:paraId="59BC4DEA" w14:textId="7ED26EF5" w:rsidR="00A3310F" w:rsidRPr="00A3310F"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 xml:space="preserve">and simulation for patient safety. </w:t>
      </w:r>
      <w:r w:rsidRPr="00A3310F">
        <w:rPr>
          <w:rFonts w:asciiTheme="majorBidi" w:hAnsiTheme="majorBidi" w:cstheme="majorBidi"/>
          <w:i/>
          <w:sz w:val="20"/>
          <w:szCs w:val="20"/>
        </w:rPr>
        <w:t>Quality and Safety in Health Care</w:t>
      </w:r>
      <w:r w:rsidRPr="00A3310F">
        <w:rPr>
          <w:rFonts w:asciiTheme="majorBidi" w:hAnsiTheme="majorBidi" w:cstheme="majorBidi"/>
          <w:sz w:val="20"/>
          <w:szCs w:val="20"/>
        </w:rPr>
        <w:t>, 19: i34-i43.</w:t>
      </w:r>
    </w:p>
    <w:p w14:paraId="5B78FF2D" w14:textId="77777777" w:rsidR="00357A06" w:rsidRDefault="00A3310F" w:rsidP="00357A06">
      <w:pPr>
        <w:pStyle w:val="NoSpacing"/>
        <w:jc w:val="both"/>
        <w:rPr>
          <w:rFonts w:asciiTheme="majorBidi" w:hAnsiTheme="majorBidi" w:cstheme="majorBidi"/>
          <w:sz w:val="20"/>
          <w:szCs w:val="20"/>
        </w:rPr>
      </w:pPr>
      <w:r w:rsidRPr="00A3310F">
        <w:rPr>
          <w:rFonts w:asciiTheme="majorBidi" w:hAnsiTheme="majorBidi" w:cstheme="majorBidi"/>
          <w:sz w:val="20"/>
          <w:szCs w:val="20"/>
        </w:rPr>
        <w:t xml:space="preserve"> Ahmad A. (June 9, 2023). Education sector receives marginal budget boost for 2023-24. </w:t>
      </w:r>
    </w:p>
    <w:p w14:paraId="06BA99B9" w14:textId="4BE25902" w:rsidR="00A3310F" w:rsidRPr="00A3310F" w:rsidRDefault="00A3310F" w:rsidP="00357A06">
      <w:pPr>
        <w:pStyle w:val="NoSpacing"/>
        <w:ind w:firstLine="720"/>
        <w:jc w:val="both"/>
        <w:rPr>
          <w:rFonts w:asciiTheme="majorBidi" w:hAnsiTheme="majorBidi" w:cstheme="majorBidi"/>
          <w:sz w:val="20"/>
          <w:szCs w:val="20"/>
        </w:rPr>
      </w:pPr>
      <w:r w:rsidRPr="00A3310F">
        <w:rPr>
          <w:rFonts w:asciiTheme="majorBidi" w:hAnsiTheme="majorBidi" w:cstheme="majorBidi"/>
          <w:sz w:val="20"/>
          <w:szCs w:val="20"/>
        </w:rPr>
        <w:t xml:space="preserve">Economy </w:t>
      </w:r>
    </w:p>
    <w:p w14:paraId="3FA7F086" w14:textId="441B53C8" w:rsidR="00A3310F" w:rsidRPr="00A3310F" w:rsidRDefault="00357A06" w:rsidP="00357A06">
      <w:pPr>
        <w:pStyle w:val="NoSpacing"/>
        <w:ind w:left="720"/>
        <w:jc w:val="both"/>
        <w:rPr>
          <w:rFonts w:asciiTheme="majorBidi" w:hAnsiTheme="majorBidi" w:cstheme="majorBidi"/>
          <w:sz w:val="20"/>
          <w:szCs w:val="20"/>
        </w:rPr>
      </w:pPr>
      <w:hyperlink r:id="rId15" w:history="1">
        <w:r w:rsidRPr="000F33F6">
          <w:rPr>
            <w:rStyle w:val="Hyperlink"/>
            <w:rFonts w:asciiTheme="majorBidi" w:hAnsiTheme="majorBidi" w:cstheme="majorBidi"/>
            <w:sz w:val="20"/>
            <w:szCs w:val="20"/>
          </w:rPr>
          <w:t>https://profit.pakistantoday.com.pk/2023/06/09/education-sector-receives-marginal-budget-boost-for-2023-24/</w:t>
        </w:r>
      </w:hyperlink>
    </w:p>
    <w:p w14:paraId="7E0968B3" w14:textId="77777777" w:rsidR="00357A06" w:rsidRDefault="00A3310F" w:rsidP="00A3310F">
      <w:pPr>
        <w:rPr>
          <w:rFonts w:asciiTheme="majorBidi" w:hAnsiTheme="majorBidi" w:cstheme="majorBidi"/>
          <w:sz w:val="20"/>
          <w:szCs w:val="20"/>
        </w:rPr>
      </w:pPr>
      <w:r w:rsidRPr="00A3310F">
        <w:rPr>
          <w:rFonts w:asciiTheme="majorBidi" w:hAnsiTheme="majorBidi" w:cstheme="majorBidi"/>
          <w:sz w:val="20"/>
          <w:szCs w:val="20"/>
        </w:rPr>
        <w:t>Ahmad I., Rehman K., Ali A., Khan I., Khan F. A. (2014). Critical analysis of the problems</w:t>
      </w:r>
    </w:p>
    <w:p w14:paraId="0800F461" w14:textId="77777777" w:rsidR="00357A06"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of education in Pakistan: Possible solutions. International Journal of Evaluation and</w:t>
      </w:r>
    </w:p>
    <w:p w14:paraId="61905950" w14:textId="27ABE942" w:rsidR="00A3310F" w:rsidRPr="00A3310F" w:rsidRDefault="00A3310F" w:rsidP="00357A06">
      <w:pPr>
        <w:ind w:firstLine="720"/>
        <w:rPr>
          <w:rFonts w:asciiTheme="majorBidi" w:hAnsiTheme="majorBidi" w:cstheme="majorBidi"/>
          <w:sz w:val="20"/>
          <w:szCs w:val="20"/>
        </w:rPr>
      </w:pPr>
      <w:r w:rsidRPr="00A3310F">
        <w:rPr>
          <w:rFonts w:asciiTheme="majorBidi" w:hAnsiTheme="majorBidi" w:cstheme="majorBidi"/>
          <w:sz w:val="20"/>
          <w:szCs w:val="20"/>
        </w:rPr>
        <w:t xml:space="preserve">Research in Education, 3(2):79-84. </w:t>
      </w:r>
    </w:p>
    <w:p w14:paraId="11AC5EE9" w14:textId="77777777" w:rsidR="00357A06" w:rsidRDefault="00A3310F" w:rsidP="00357A06">
      <w:pPr>
        <w:pStyle w:val="NoSpacing"/>
        <w:rPr>
          <w:rFonts w:asciiTheme="majorBidi" w:hAnsiTheme="majorBidi" w:cstheme="majorBidi"/>
          <w:sz w:val="20"/>
          <w:szCs w:val="20"/>
        </w:rPr>
      </w:pPr>
      <w:r w:rsidRPr="00A3310F">
        <w:rPr>
          <w:rFonts w:asciiTheme="majorBidi" w:hAnsiTheme="majorBidi" w:cstheme="majorBidi"/>
          <w:sz w:val="20"/>
          <w:szCs w:val="20"/>
        </w:rPr>
        <w:t>Ayaz O., Ismail F.W. (2022). Healthcare simulation: A key to the future of medical</w:t>
      </w:r>
      <w:r w:rsidR="00357A06">
        <w:rPr>
          <w:rFonts w:asciiTheme="majorBidi" w:hAnsiTheme="majorBidi" w:cstheme="majorBidi"/>
          <w:sz w:val="20"/>
          <w:szCs w:val="20"/>
        </w:rPr>
        <w:t xml:space="preserve"> </w:t>
      </w:r>
      <w:r w:rsidR="00357A06" w:rsidRPr="00A3310F">
        <w:rPr>
          <w:rFonts w:asciiTheme="majorBidi" w:hAnsiTheme="majorBidi" w:cstheme="majorBidi"/>
          <w:sz w:val="20"/>
          <w:szCs w:val="20"/>
        </w:rPr>
        <w:t>education</w:t>
      </w:r>
    </w:p>
    <w:p w14:paraId="38AA7012" w14:textId="14BFF0D2" w:rsidR="00A3310F" w:rsidRPr="00A3310F" w:rsidRDefault="00A3310F" w:rsidP="00357A06">
      <w:pPr>
        <w:pStyle w:val="NoSpacing"/>
        <w:ind w:firstLine="720"/>
        <w:rPr>
          <w:rFonts w:asciiTheme="majorBidi" w:hAnsiTheme="majorBidi" w:cstheme="majorBidi"/>
          <w:sz w:val="20"/>
          <w:szCs w:val="20"/>
        </w:rPr>
      </w:pPr>
      <w:r w:rsidRPr="00A3310F">
        <w:rPr>
          <w:rFonts w:asciiTheme="majorBidi" w:hAnsiTheme="majorBidi" w:cstheme="majorBidi"/>
          <w:sz w:val="20"/>
          <w:szCs w:val="20"/>
        </w:rPr>
        <w:t>- A review. Advances in Medical Education and Practice, 13, 301-308.</w:t>
      </w:r>
    </w:p>
    <w:p w14:paraId="330083C7"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Boateng S., Asare D., Manu P. T., Sefah E. A., Adomako J. (2021). Relationship between</w:t>
      </w:r>
    </w:p>
    <w:p w14:paraId="13B40305"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students’ home background and their academic performance: A case of some</w:t>
      </w:r>
    </w:p>
    <w:p w14:paraId="69B907E8"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selected senior high school students in rural districts in Ashanti region, Ghana.</w:t>
      </w:r>
    </w:p>
    <w:p w14:paraId="1EFA3EB5" w14:textId="7A7139D3"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Journal of Education, 201(3), 153-161.</w:t>
      </w:r>
    </w:p>
    <w:p w14:paraId="5A8CFE4B"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Dolgova V., </w:t>
      </w:r>
      <w:proofErr w:type="spellStart"/>
      <w:r w:rsidRPr="00A3310F">
        <w:rPr>
          <w:rFonts w:asciiTheme="majorBidi" w:hAnsiTheme="majorBidi" w:cstheme="majorBidi"/>
          <w:sz w:val="20"/>
          <w:szCs w:val="20"/>
        </w:rPr>
        <w:t>Rokitskaya</w:t>
      </w:r>
      <w:proofErr w:type="spellEnd"/>
      <w:r w:rsidRPr="00A3310F">
        <w:rPr>
          <w:rFonts w:asciiTheme="majorBidi" w:hAnsiTheme="majorBidi" w:cstheme="majorBidi"/>
          <w:sz w:val="20"/>
          <w:szCs w:val="20"/>
        </w:rPr>
        <w:t xml:space="preserve"> J., Bogachev A., </w:t>
      </w:r>
      <w:proofErr w:type="spellStart"/>
      <w:r w:rsidRPr="00A3310F">
        <w:rPr>
          <w:rFonts w:asciiTheme="majorBidi" w:hAnsiTheme="majorBidi" w:cstheme="majorBidi"/>
          <w:sz w:val="20"/>
          <w:szCs w:val="20"/>
        </w:rPr>
        <w:t>Kryzhanovskaya</w:t>
      </w:r>
      <w:proofErr w:type="spellEnd"/>
      <w:r w:rsidRPr="00A3310F">
        <w:rPr>
          <w:rFonts w:asciiTheme="majorBidi" w:hAnsiTheme="majorBidi" w:cstheme="majorBidi"/>
          <w:sz w:val="20"/>
          <w:szCs w:val="20"/>
        </w:rPr>
        <w:t xml:space="preserve"> N. (2019). Development of</w:t>
      </w:r>
    </w:p>
    <w:p w14:paraId="6118763C"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communication skills in elementary school children in the process of education. –</w:t>
      </w:r>
    </w:p>
    <w:p w14:paraId="073C89C7"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International Scientific-Practical Conference (Proceedings). 10.2991/ ISPCBC-</w:t>
      </w:r>
    </w:p>
    <w:p w14:paraId="3A7B4BED" w14:textId="027CC274"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19.2019.8</w:t>
      </w:r>
    </w:p>
    <w:p w14:paraId="13FB2629" w14:textId="77777777" w:rsidR="00FB15CE" w:rsidRDefault="00A3310F" w:rsidP="00FB15CE">
      <w:pPr>
        <w:pStyle w:val="NoSpacing"/>
        <w:ind w:left="450" w:hanging="450"/>
        <w:rPr>
          <w:rFonts w:asciiTheme="majorBidi" w:hAnsiTheme="majorBidi" w:cstheme="majorBidi"/>
          <w:sz w:val="20"/>
          <w:szCs w:val="20"/>
        </w:rPr>
      </w:pPr>
      <w:bookmarkStart w:id="4" w:name="_Hlk158477462"/>
      <w:bookmarkEnd w:id="4"/>
      <w:r w:rsidRPr="00A3310F">
        <w:rPr>
          <w:rFonts w:asciiTheme="majorBidi" w:hAnsiTheme="majorBidi" w:cstheme="majorBidi"/>
          <w:sz w:val="20"/>
          <w:szCs w:val="20"/>
        </w:rPr>
        <w:t xml:space="preserve"> Dragan A. Lazic., Vladimir G., Marko T. (2022). The role of flight simulation in flight</w:t>
      </w:r>
    </w:p>
    <w:p w14:paraId="3B026FEA" w14:textId="77777777" w:rsidR="00FB15CE" w:rsidRDefault="00A3310F" w:rsidP="00FB15CE">
      <w:pPr>
        <w:pStyle w:val="NoSpacing"/>
        <w:ind w:left="450"/>
        <w:rPr>
          <w:rFonts w:asciiTheme="majorBidi" w:hAnsiTheme="majorBidi" w:cstheme="majorBidi"/>
          <w:sz w:val="20"/>
          <w:szCs w:val="20"/>
        </w:rPr>
      </w:pPr>
      <w:r w:rsidRPr="00A3310F">
        <w:rPr>
          <w:rFonts w:asciiTheme="majorBidi" w:hAnsiTheme="majorBidi" w:cstheme="majorBidi"/>
          <w:sz w:val="20"/>
          <w:szCs w:val="20"/>
        </w:rPr>
        <w:t>training of pilots for crisis management. South Florida Journal of Development Miami,</w:t>
      </w:r>
    </w:p>
    <w:p w14:paraId="1183ABE5" w14:textId="678C2A83" w:rsidR="00A3310F" w:rsidRPr="00A3310F" w:rsidRDefault="00A3310F" w:rsidP="00FB15CE">
      <w:pPr>
        <w:pStyle w:val="NoSpacing"/>
        <w:ind w:left="450"/>
        <w:rPr>
          <w:rFonts w:asciiTheme="majorBidi" w:hAnsiTheme="majorBidi" w:cstheme="majorBidi"/>
          <w:sz w:val="20"/>
          <w:szCs w:val="20"/>
        </w:rPr>
      </w:pPr>
      <w:r w:rsidRPr="00A3310F">
        <w:rPr>
          <w:rFonts w:asciiTheme="majorBidi" w:hAnsiTheme="majorBidi" w:cstheme="majorBidi"/>
          <w:sz w:val="20"/>
          <w:szCs w:val="20"/>
        </w:rPr>
        <w:t xml:space="preserve">3 (3), 3624-3636. </w:t>
      </w:r>
    </w:p>
    <w:p w14:paraId="7F569598" w14:textId="6B8A9976" w:rsidR="00A3310F" w:rsidRPr="00A3310F" w:rsidRDefault="00A3310F" w:rsidP="00FB15CE">
      <w:pPr>
        <w:pStyle w:val="NoSpacing"/>
        <w:rPr>
          <w:rFonts w:asciiTheme="majorBidi" w:hAnsiTheme="majorBidi" w:cstheme="majorBidi"/>
          <w:sz w:val="20"/>
          <w:szCs w:val="20"/>
        </w:rPr>
      </w:pPr>
      <w:r w:rsidRPr="00A3310F">
        <w:rPr>
          <w:rFonts w:asciiTheme="majorBidi" w:hAnsiTheme="majorBidi" w:cstheme="majorBidi"/>
          <w:sz w:val="20"/>
          <w:szCs w:val="20"/>
        </w:rPr>
        <w:t xml:space="preserve">Education; Finance Division- Government of Pakistan </w:t>
      </w:r>
    </w:p>
    <w:p w14:paraId="37B5D9F6" w14:textId="42819765" w:rsidR="00A3310F" w:rsidRPr="00A3310F" w:rsidRDefault="00FB15CE" w:rsidP="00FB15CE">
      <w:pPr>
        <w:pStyle w:val="NoSpacing"/>
        <w:ind w:firstLine="720"/>
        <w:rPr>
          <w:rFonts w:asciiTheme="majorBidi" w:hAnsiTheme="majorBidi" w:cstheme="majorBidi"/>
          <w:sz w:val="20"/>
          <w:szCs w:val="20"/>
        </w:rPr>
      </w:pPr>
      <w:hyperlink r:id="rId16" w:history="1">
        <w:r w:rsidRPr="000F33F6">
          <w:rPr>
            <w:rStyle w:val="Hyperlink"/>
            <w:rFonts w:asciiTheme="majorBidi" w:hAnsiTheme="majorBidi" w:cstheme="majorBidi"/>
            <w:sz w:val="20"/>
            <w:szCs w:val="20"/>
          </w:rPr>
          <w:t>https://www.finance.gov.pk/survey/chapters_23/10_Education.pdf</w:t>
        </w:r>
      </w:hyperlink>
    </w:p>
    <w:p w14:paraId="185D2D5A"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Gao M. M., Cummings E.M. (2019). Understanding parent-child relationship as a</w:t>
      </w:r>
    </w:p>
    <w:p w14:paraId="10691D46" w14:textId="2E610E55"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developmental process: Fluctuations across days and changes over years.</w:t>
      </w:r>
      <w:r w:rsidR="00FB15CE">
        <w:rPr>
          <w:rFonts w:asciiTheme="majorBidi" w:hAnsiTheme="majorBidi" w:cstheme="majorBidi"/>
          <w:sz w:val="20"/>
          <w:szCs w:val="20"/>
        </w:rPr>
        <w:t xml:space="preserve"> </w:t>
      </w:r>
    </w:p>
    <w:p w14:paraId="41C3B084" w14:textId="2B94C1ED"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Developmental Psychology, 55(5), 1046-1058</w:t>
      </w:r>
    </w:p>
    <w:p w14:paraId="3730C50F" w14:textId="77777777" w:rsidR="00A3310F" w:rsidRPr="00A3310F"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Gallup Pakistan (2022): </w:t>
      </w:r>
      <w:hyperlink r:id="rId17" w:history="1">
        <w:r w:rsidRPr="00A3310F">
          <w:rPr>
            <w:rStyle w:val="15"/>
            <w:rFonts w:asciiTheme="majorBidi" w:hAnsiTheme="majorBidi" w:cstheme="majorBidi"/>
            <w:sz w:val="20"/>
            <w:szCs w:val="20"/>
          </w:rPr>
          <w:t>https://gallup.com.pk.post</w:t>
        </w:r>
      </w:hyperlink>
      <w:proofErr w:type="gramStart"/>
      <w:r w:rsidRPr="00A3310F">
        <w:rPr>
          <w:rFonts w:asciiTheme="majorBidi" w:hAnsiTheme="majorBidi" w:cstheme="majorBidi"/>
          <w:sz w:val="20"/>
          <w:szCs w:val="20"/>
        </w:rPr>
        <w:t xml:space="preserve">   (</w:t>
      </w:r>
      <w:proofErr w:type="gramEnd"/>
      <w:r w:rsidRPr="00A3310F">
        <w:rPr>
          <w:rFonts w:asciiTheme="majorBidi" w:hAnsiTheme="majorBidi" w:cstheme="majorBidi"/>
          <w:sz w:val="20"/>
          <w:szCs w:val="20"/>
        </w:rPr>
        <w:t>visited Feb.12, 2024)</w:t>
      </w:r>
    </w:p>
    <w:p w14:paraId="6504AEC8" w14:textId="77777777" w:rsidR="00A3310F" w:rsidRPr="00A3310F"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Gallup Pakistan (2019): </w:t>
      </w:r>
      <w:hyperlink r:id="rId18" w:history="1">
        <w:r w:rsidRPr="00A3310F">
          <w:rPr>
            <w:rStyle w:val="15"/>
            <w:rFonts w:asciiTheme="majorBidi" w:hAnsiTheme="majorBidi" w:cstheme="majorBidi"/>
            <w:sz w:val="20"/>
            <w:szCs w:val="20"/>
          </w:rPr>
          <w:t>https://gallup.com.pk.post</w:t>
        </w:r>
      </w:hyperlink>
      <w:r w:rsidRPr="00A3310F">
        <w:rPr>
          <w:rStyle w:val="15"/>
          <w:rFonts w:asciiTheme="majorBidi" w:hAnsiTheme="majorBidi" w:cstheme="majorBidi"/>
          <w:sz w:val="20"/>
          <w:szCs w:val="20"/>
        </w:rPr>
        <w:t xml:space="preserve"> </w:t>
      </w:r>
      <w:proofErr w:type="gramStart"/>
      <w:r w:rsidRPr="00A3310F">
        <w:rPr>
          <w:rStyle w:val="15"/>
          <w:rFonts w:asciiTheme="majorBidi" w:hAnsiTheme="majorBidi" w:cstheme="majorBidi"/>
          <w:sz w:val="20"/>
          <w:szCs w:val="20"/>
        </w:rPr>
        <w:t xml:space="preserve">   </w:t>
      </w:r>
      <w:r w:rsidRPr="00A3310F">
        <w:rPr>
          <w:rFonts w:asciiTheme="majorBidi" w:hAnsiTheme="majorBidi" w:cstheme="majorBidi"/>
          <w:sz w:val="20"/>
          <w:szCs w:val="20"/>
        </w:rPr>
        <w:t>(</w:t>
      </w:r>
      <w:proofErr w:type="gramEnd"/>
      <w:r w:rsidRPr="00A3310F">
        <w:rPr>
          <w:rFonts w:asciiTheme="majorBidi" w:hAnsiTheme="majorBidi" w:cstheme="majorBidi"/>
          <w:sz w:val="20"/>
          <w:szCs w:val="20"/>
        </w:rPr>
        <w:t>visited Feb.12, 2024)</w:t>
      </w:r>
    </w:p>
    <w:p w14:paraId="0E1326D5"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shd w:val="clear" w:color="auto" w:fill="FFFFFF"/>
        </w:rPr>
        <w:t>Hayden</w:t>
      </w:r>
      <w:r w:rsidRPr="00A3310F">
        <w:rPr>
          <w:rFonts w:asciiTheme="majorBidi" w:hAnsiTheme="majorBidi" w:cstheme="majorBidi"/>
          <w:sz w:val="20"/>
          <w:szCs w:val="20"/>
        </w:rPr>
        <w:t xml:space="preserve"> E.H., Wong A.H., Ackerman J., Sande M.K., Lei C., Kobayashi L., Cassara</w:t>
      </w:r>
    </w:p>
    <w:p w14:paraId="2735B4EC" w14:textId="77777777" w:rsidR="00FB15CE" w:rsidRDefault="00A3310F" w:rsidP="00FB15CE">
      <w:pPr>
        <w:ind w:firstLine="720"/>
        <w:rPr>
          <w:rFonts w:asciiTheme="majorBidi" w:hAnsiTheme="majorBidi" w:cstheme="majorBidi"/>
          <w:sz w:val="20"/>
          <w:szCs w:val="20"/>
          <w:shd w:val="clear" w:color="auto" w:fill="FFFFFF"/>
        </w:rPr>
      </w:pPr>
      <w:proofErr w:type="spellStart"/>
      <w:proofErr w:type="gramStart"/>
      <w:r w:rsidRPr="00A3310F">
        <w:rPr>
          <w:rFonts w:asciiTheme="majorBidi" w:hAnsiTheme="majorBidi" w:cstheme="majorBidi"/>
          <w:sz w:val="20"/>
          <w:szCs w:val="20"/>
        </w:rPr>
        <w:t>M.,Cooper</w:t>
      </w:r>
      <w:proofErr w:type="spellEnd"/>
      <w:proofErr w:type="gramEnd"/>
      <w:r w:rsidRPr="00A3310F">
        <w:rPr>
          <w:rFonts w:asciiTheme="majorBidi" w:hAnsiTheme="majorBidi" w:cstheme="majorBidi"/>
          <w:sz w:val="20"/>
          <w:szCs w:val="20"/>
        </w:rPr>
        <w:t xml:space="preserve"> D.D., Perry K., Lewandowski W.E., Scerbo M.W. (2018). </w:t>
      </w:r>
      <w:r w:rsidRPr="00A3310F">
        <w:rPr>
          <w:rFonts w:asciiTheme="majorBidi" w:hAnsiTheme="majorBidi" w:cstheme="majorBidi"/>
          <w:sz w:val="20"/>
          <w:szCs w:val="20"/>
          <w:shd w:val="clear" w:color="auto" w:fill="FFFFFF"/>
        </w:rPr>
        <w:t>Human</w:t>
      </w:r>
    </w:p>
    <w:p w14:paraId="47F5EFD9" w14:textId="77777777" w:rsidR="00FB15CE" w:rsidRDefault="00A3310F" w:rsidP="00FB15CE">
      <w:pPr>
        <w:ind w:firstLine="720"/>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factors and simulation in emergency medicine. Academic Emergency Medicine,</w:t>
      </w:r>
    </w:p>
    <w:p w14:paraId="6FEDB46A" w14:textId="1BED24F5"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shd w:val="clear" w:color="auto" w:fill="FFFFFF"/>
        </w:rPr>
        <w:t xml:space="preserve">25(2):221-229. </w:t>
      </w:r>
    </w:p>
    <w:p w14:paraId="4C7934D0" w14:textId="77777777" w:rsidR="00FB15CE" w:rsidRDefault="00A3310F" w:rsidP="00FB15CE">
      <w:pPr>
        <w:rPr>
          <w:rFonts w:asciiTheme="majorBidi" w:hAnsiTheme="majorBidi" w:cstheme="majorBidi"/>
          <w:sz w:val="20"/>
          <w:szCs w:val="20"/>
        </w:rPr>
      </w:pPr>
      <w:proofErr w:type="spellStart"/>
      <w:r w:rsidRPr="00A3310F">
        <w:rPr>
          <w:rFonts w:asciiTheme="majorBidi" w:hAnsiTheme="majorBidi" w:cstheme="majorBidi"/>
          <w:sz w:val="20"/>
          <w:szCs w:val="20"/>
        </w:rPr>
        <w:t>Jeynes</w:t>
      </w:r>
      <w:proofErr w:type="spellEnd"/>
      <w:r w:rsidRPr="00A3310F">
        <w:rPr>
          <w:rFonts w:asciiTheme="majorBidi" w:hAnsiTheme="majorBidi" w:cstheme="majorBidi"/>
          <w:sz w:val="20"/>
          <w:szCs w:val="20"/>
        </w:rPr>
        <w:t xml:space="preserve"> W. H. (2007). The relationship between parental involvement and urban secondary</w:t>
      </w:r>
    </w:p>
    <w:p w14:paraId="723A7C9F"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school student academic achievement; A meta-analysis. Urban Education, 4291, 82-</w:t>
      </w:r>
    </w:p>
    <w:p w14:paraId="659C7532" w14:textId="56BED692"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110.</w:t>
      </w:r>
    </w:p>
    <w:p w14:paraId="3478AA6F" w14:textId="4F9B4111" w:rsidR="00A3310F" w:rsidRPr="00A3310F" w:rsidRDefault="00A3310F" w:rsidP="00FB15CE">
      <w:pPr>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lastRenderedPageBreak/>
        <w:t xml:space="preserve">Kamran Y. (2023). </w:t>
      </w:r>
      <w:proofErr w:type="spellStart"/>
      <w:r w:rsidRPr="00A3310F">
        <w:rPr>
          <w:rFonts w:asciiTheme="majorBidi" w:hAnsiTheme="majorBidi" w:cstheme="majorBidi"/>
          <w:sz w:val="20"/>
          <w:szCs w:val="20"/>
          <w:shd w:val="clear" w:color="auto" w:fill="FFFFFF"/>
        </w:rPr>
        <w:t>Defence</w:t>
      </w:r>
      <w:proofErr w:type="spellEnd"/>
      <w:r w:rsidRPr="00A3310F">
        <w:rPr>
          <w:rFonts w:asciiTheme="majorBidi" w:hAnsiTheme="majorBidi" w:cstheme="majorBidi"/>
          <w:sz w:val="20"/>
          <w:szCs w:val="20"/>
          <w:shd w:val="clear" w:color="auto" w:fill="FFFFFF"/>
        </w:rPr>
        <w:t xml:space="preserve"> Budget Jacked up by 16%. The Express Tribune. </w:t>
      </w:r>
    </w:p>
    <w:p w14:paraId="142F431D" w14:textId="77777777" w:rsidR="00A3310F" w:rsidRDefault="00A3310F" w:rsidP="00A3310F">
      <w:pPr>
        <w:pStyle w:val="NoSpacing"/>
        <w:ind w:left="450" w:hanging="450"/>
        <w:rPr>
          <w:rFonts w:asciiTheme="majorBidi" w:hAnsiTheme="majorBidi" w:cstheme="majorBidi"/>
          <w:i/>
          <w:sz w:val="20"/>
          <w:szCs w:val="20"/>
        </w:rPr>
      </w:pPr>
      <w:r w:rsidRPr="00A3310F">
        <w:rPr>
          <w:rFonts w:asciiTheme="majorBidi" w:hAnsiTheme="majorBidi" w:cstheme="majorBidi"/>
          <w:sz w:val="20"/>
          <w:szCs w:val="20"/>
        </w:rPr>
        <w:t xml:space="preserve">Lateef F. (2010). Simulation-based learning: Just like the real thing. </w:t>
      </w:r>
      <w:r w:rsidRPr="00A3310F">
        <w:rPr>
          <w:rFonts w:asciiTheme="majorBidi" w:hAnsiTheme="majorBidi" w:cstheme="majorBidi"/>
          <w:i/>
          <w:sz w:val="20"/>
          <w:szCs w:val="20"/>
        </w:rPr>
        <w:t>Journal of Emergency</w:t>
      </w:r>
    </w:p>
    <w:p w14:paraId="742E5A64" w14:textId="78B22DF0" w:rsidR="00A3310F" w:rsidRPr="00A3310F" w:rsidRDefault="00FB15CE" w:rsidP="00FB15CE">
      <w:pPr>
        <w:pStyle w:val="NoSpacing"/>
        <w:ind w:left="450" w:hanging="450"/>
        <w:rPr>
          <w:rFonts w:asciiTheme="majorBidi" w:hAnsiTheme="majorBidi" w:cstheme="majorBidi"/>
          <w:sz w:val="20"/>
          <w:szCs w:val="20"/>
        </w:rPr>
      </w:pPr>
      <w:r>
        <w:rPr>
          <w:rFonts w:asciiTheme="majorBidi" w:hAnsiTheme="majorBidi" w:cstheme="majorBidi"/>
          <w:sz w:val="20"/>
          <w:szCs w:val="20"/>
        </w:rPr>
        <w:tab/>
      </w:r>
      <w:r w:rsidR="00A3310F" w:rsidRPr="00A3310F">
        <w:rPr>
          <w:rFonts w:asciiTheme="majorBidi" w:hAnsiTheme="majorBidi" w:cstheme="majorBidi"/>
          <w:i/>
          <w:sz w:val="20"/>
          <w:szCs w:val="20"/>
        </w:rPr>
        <w:t>Trauma Shock,</w:t>
      </w:r>
      <w:r w:rsidR="00A3310F" w:rsidRPr="00A3310F">
        <w:rPr>
          <w:rFonts w:asciiTheme="majorBidi" w:hAnsiTheme="majorBidi" w:cstheme="majorBidi"/>
          <w:sz w:val="20"/>
          <w:szCs w:val="20"/>
        </w:rPr>
        <w:t xml:space="preserve"> 3(4):348-352.</w:t>
      </w:r>
    </w:p>
    <w:p w14:paraId="0F132C13"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Mahmud A., </w:t>
      </w:r>
      <w:proofErr w:type="spellStart"/>
      <w:r w:rsidRPr="00A3310F">
        <w:rPr>
          <w:rFonts w:asciiTheme="majorBidi" w:hAnsiTheme="majorBidi" w:cstheme="majorBidi"/>
          <w:sz w:val="20"/>
          <w:szCs w:val="20"/>
        </w:rPr>
        <w:t>Umahuk</w:t>
      </w:r>
      <w:proofErr w:type="spellEnd"/>
      <w:r w:rsidRPr="00A3310F">
        <w:rPr>
          <w:rFonts w:asciiTheme="majorBidi" w:hAnsiTheme="majorBidi" w:cstheme="majorBidi"/>
          <w:sz w:val="20"/>
          <w:szCs w:val="20"/>
        </w:rPr>
        <w:t xml:space="preserve"> S., </w:t>
      </w:r>
      <w:proofErr w:type="spellStart"/>
      <w:r w:rsidRPr="00A3310F">
        <w:rPr>
          <w:rFonts w:asciiTheme="majorBidi" w:hAnsiTheme="majorBidi" w:cstheme="majorBidi"/>
          <w:sz w:val="20"/>
          <w:szCs w:val="20"/>
        </w:rPr>
        <w:t>Fudji</w:t>
      </w:r>
      <w:proofErr w:type="spellEnd"/>
      <w:r w:rsidRPr="00A3310F">
        <w:rPr>
          <w:rFonts w:asciiTheme="majorBidi" w:hAnsiTheme="majorBidi" w:cstheme="majorBidi"/>
          <w:sz w:val="20"/>
          <w:szCs w:val="20"/>
        </w:rPr>
        <w:t xml:space="preserve"> S., Noh S., Soleman F., Gafar A. (2023). Building students'</w:t>
      </w:r>
    </w:p>
    <w:p w14:paraId="0D5A2912"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communication skills in learning English through lesson study at senior high school.</w:t>
      </w:r>
    </w:p>
    <w:p w14:paraId="31F4EFE1" w14:textId="56E65E1F"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 xml:space="preserve">Journal of Languages and Language Teaching, 11(1).72.  </w:t>
      </w:r>
    </w:p>
    <w:p w14:paraId="4097B662" w14:textId="77777777" w:rsidR="00FB15CE" w:rsidRDefault="00A3310F" w:rsidP="00A3310F">
      <w:pPr>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Michael S., Dittus P., Epstein J. (2007). Family and community involvement in schools:</w:t>
      </w:r>
    </w:p>
    <w:p w14:paraId="76496CE9" w14:textId="77777777" w:rsidR="00FB15CE" w:rsidRDefault="00A3310F" w:rsidP="00FB15CE">
      <w:pPr>
        <w:ind w:firstLine="720"/>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Results from the school health policies and programs study 2006. Journal of School</w:t>
      </w:r>
    </w:p>
    <w:p w14:paraId="41EF039A" w14:textId="79E42053" w:rsidR="00A3310F" w:rsidRPr="00A3310F" w:rsidRDefault="00A3310F" w:rsidP="00FB15CE">
      <w:pPr>
        <w:ind w:firstLine="720"/>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Health,77:567-587.</w:t>
      </w:r>
    </w:p>
    <w:p w14:paraId="07EA2412" w14:textId="77777777" w:rsidR="00FB15CE" w:rsidRDefault="00A3310F" w:rsidP="00A3310F">
      <w:pPr>
        <w:rPr>
          <w:rFonts w:asciiTheme="majorBidi" w:hAnsiTheme="majorBidi" w:cstheme="majorBidi"/>
          <w:sz w:val="20"/>
          <w:szCs w:val="20"/>
        </w:rPr>
      </w:pPr>
      <w:bookmarkStart w:id="5" w:name="_Hlk158836450"/>
      <w:bookmarkEnd w:id="5"/>
      <w:r w:rsidRPr="00A3310F">
        <w:rPr>
          <w:rFonts w:asciiTheme="majorBidi" w:hAnsiTheme="majorBidi" w:cstheme="majorBidi"/>
          <w:sz w:val="20"/>
          <w:szCs w:val="20"/>
        </w:rPr>
        <w:t>Nagaraju M. (2022). Analysis of Infrastructure Facilities, Academic facilities, Community</w:t>
      </w:r>
    </w:p>
    <w:p w14:paraId="3FFBAD5E"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Participation, and Co-Curricular Activities in Primary Schools in three Districts of</w:t>
      </w:r>
    </w:p>
    <w:p w14:paraId="45AAA925" w14:textId="3536D2CE"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Telangana State. Journal of Education, 0(0).</w:t>
      </w:r>
    </w:p>
    <w:p w14:paraId="61D8DB1A"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 xml:space="preserve">Roza A. Valeeva., Natalya E. </w:t>
      </w:r>
      <w:proofErr w:type="spellStart"/>
      <w:r w:rsidRPr="00A3310F">
        <w:rPr>
          <w:rFonts w:asciiTheme="majorBidi" w:hAnsiTheme="majorBidi" w:cstheme="majorBidi"/>
          <w:sz w:val="20"/>
          <w:szCs w:val="20"/>
        </w:rPr>
        <w:t>Korolyeva</w:t>
      </w:r>
      <w:proofErr w:type="spellEnd"/>
      <w:r w:rsidRPr="00A3310F">
        <w:rPr>
          <w:rFonts w:asciiTheme="majorBidi" w:hAnsiTheme="majorBidi" w:cstheme="majorBidi"/>
          <w:sz w:val="20"/>
          <w:szCs w:val="20"/>
        </w:rPr>
        <w:t xml:space="preserve">., Farida Kh. </w:t>
      </w:r>
      <w:proofErr w:type="spellStart"/>
      <w:r w:rsidRPr="00A3310F">
        <w:rPr>
          <w:rFonts w:asciiTheme="majorBidi" w:hAnsiTheme="majorBidi" w:cstheme="majorBidi"/>
          <w:sz w:val="20"/>
          <w:szCs w:val="20"/>
        </w:rPr>
        <w:t>Sakhapova</w:t>
      </w:r>
      <w:proofErr w:type="spellEnd"/>
      <w:r w:rsidRPr="00A3310F">
        <w:rPr>
          <w:rFonts w:asciiTheme="majorBidi" w:hAnsiTheme="majorBidi" w:cstheme="majorBidi"/>
          <w:sz w:val="20"/>
          <w:szCs w:val="20"/>
        </w:rPr>
        <w:t>. (2016). Case study of the</w:t>
      </w:r>
    </w:p>
    <w:p w14:paraId="64898D2F"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high school student’s family values formation. International Journal of</w:t>
      </w:r>
    </w:p>
    <w:p w14:paraId="752616B6" w14:textId="0BFA3A17"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 xml:space="preserve">Environmental &amp;Science Education, 11(7): 1641-1649. </w:t>
      </w:r>
    </w:p>
    <w:p w14:paraId="71626D68"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Rumberger R. W. (1995). Dropping out of middle school: A multilevel analysis of students</w:t>
      </w:r>
    </w:p>
    <w:p w14:paraId="76B9AA28" w14:textId="680C337A"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 xml:space="preserve">and schools. American Educational Research Journal, 32(3), 583-625. </w:t>
      </w:r>
    </w:p>
    <w:p w14:paraId="20FC3C95" w14:textId="77777777" w:rsidR="00FB15CE" w:rsidRDefault="00A3310F" w:rsidP="00A3310F">
      <w:pPr>
        <w:pStyle w:val="NoSpacing"/>
        <w:jc w:val="both"/>
        <w:rPr>
          <w:rFonts w:asciiTheme="majorBidi" w:hAnsiTheme="majorBidi" w:cstheme="majorBidi"/>
          <w:sz w:val="20"/>
          <w:szCs w:val="20"/>
        </w:rPr>
      </w:pPr>
      <w:r w:rsidRPr="00A3310F">
        <w:rPr>
          <w:rFonts w:asciiTheme="majorBidi" w:hAnsiTheme="majorBidi" w:cstheme="majorBidi"/>
          <w:sz w:val="20"/>
          <w:szCs w:val="20"/>
        </w:rPr>
        <w:t>Saleem M., Khan Z. (2023). Healthcare Simulation: An effective way of learning in health</w:t>
      </w:r>
    </w:p>
    <w:p w14:paraId="60A779AA" w14:textId="07ACD8C7" w:rsidR="00A3310F" w:rsidRPr="00A3310F" w:rsidRDefault="00A3310F" w:rsidP="00FB15CE">
      <w:pPr>
        <w:pStyle w:val="NoSpacing"/>
        <w:ind w:firstLine="720"/>
        <w:jc w:val="both"/>
        <w:rPr>
          <w:rFonts w:asciiTheme="majorBidi" w:hAnsiTheme="majorBidi" w:cstheme="majorBidi"/>
          <w:sz w:val="20"/>
          <w:szCs w:val="20"/>
          <w:shd w:val="clear" w:color="auto" w:fill="FFFFFF"/>
        </w:rPr>
      </w:pPr>
      <w:r w:rsidRPr="00A3310F">
        <w:rPr>
          <w:rFonts w:asciiTheme="majorBidi" w:hAnsiTheme="majorBidi" w:cstheme="majorBidi"/>
          <w:sz w:val="20"/>
          <w:szCs w:val="20"/>
        </w:rPr>
        <w:t xml:space="preserve">care. </w:t>
      </w:r>
      <w:r w:rsidRPr="00A3310F">
        <w:rPr>
          <w:rFonts w:asciiTheme="majorBidi" w:hAnsiTheme="majorBidi" w:cstheme="majorBidi"/>
          <w:i/>
          <w:iCs/>
          <w:sz w:val="20"/>
          <w:szCs w:val="20"/>
        </w:rPr>
        <w:t>Pakistan Journal of Medical Sciences</w:t>
      </w:r>
      <w:r w:rsidRPr="00A3310F">
        <w:rPr>
          <w:rFonts w:asciiTheme="majorBidi" w:hAnsiTheme="majorBidi" w:cstheme="majorBidi"/>
          <w:sz w:val="20"/>
          <w:szCs w:val="20"/>
        </w:rPr>
        <w:t>, 39(4):1185-1190.</w:t>
      </w:r>
    </w:p>
    <w:p w14:paraId="1231139F"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Serkan S., Jessica L., Dominguez A., Pedro S., Peter V.P., Tom V.G. (2021). A practical</w:t>
      </w:r>
    </w:p>
    <w:p w14:paraId="77C06D1D"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development of engineering simulation-assisted educational AR environment.</w:t>
      </w:r>
    </w:p>
    <w:p w14:paraId="788AF7DC" w14:textId="2C26D9B0"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Education for Chemical Engineers, 35;81-93.</w:t>
      </w:r>
    </w:p>
    <w:p w14:paraId="746EDEFB"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Shapira L.O. (2015). Simulation-based constructivist approach for education leaders.</w:t>
      </w:r>
    </w:p>
    <w:p w14:paraId="553976B7" w14:textId="5C6D47F5"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Educational Management Administration Leadership, 43(6),972-988.</w:t>
      </w:r>
    </w:p>
    <w:p w14:paraId="78BD00E6" w14:textId="77777777" w:rsidR="00FB15CE" w:rsidRDefault="00A3310F" w:rsidP="00A3310F">
      <w:pPr>
        <w:pStyle w:val="NoSpacing"/>
        <w:rPr>
          <w:rFonts w:asciiTheme="majorBidi" w:hAnsiTheme="majorBidi" w:cstheme="majorBidi"/>
          <w:sz w:val="20"/>
          <w:szCs w:val="20"/>
        </w:rPr>
      </w:pPr>
      <w:r w:rsidRPr="00A3310F">
        <w:rPr>
          <w:rFonts w:asciiTheme="majorBidi" w:hAnsiTheme="majorBidi" w:cstheme="majorBidi"/>
          <w:sz w:val="20"/>
          <w:szCs w:val="20"/>
          <w:shd w:val="clear" w:color="auto" w:fill="FFFFFF"/>
        </w:rPr>
        <w:t xml:space="preserve">Talha K., Riaz H. (May 25, 2016). </w:t>
      </w:r>
      <w:r w:rsidRPr="00A3310F">
        <w:rPr>
          <w:rFonts w:asciiTheme="majorBidi" w:hAnsiTheme="majorBidi" w:cstheme="majorBidi"/>
          <w:sz w:val="20"/>
          <w:szCs w:val="20"/>
        </w:rPr>
        <w:t>Districts ranking: 48% schools in Pakistan without toilets,</w:t>
      </w:r>
    </w:p>
    <w:p w14:paraId="576DA084" w14:textId="05D87909" w:rsidR="00A3310F" w:rsidRPr="00A3310F" w:rsidRDefault="00A3310F" w:rsidP="00FB15CE">
      <w:pPr>
        <w:pStyle w:val="NoSpacing"/>
        <w:ind w:firstLine="720"/>
        <w:rPr>
          <w:rFonts w:asciiTheme="majorBidi" w:hAnsiTheme="majorBidi" w:cstheme="majorBidi"/>
          <w:sz w:val="20"/>
          <w:szCs w:val="20"/>
        </w:rPr>
      </w:pPr>
      <w:r w:rsidRPr="00A3310F">
        <w:rPr>
          <w:rFonts w:asciiTheme="majorBidi" w:hAnsiTheme="majorBidi" w:cstheme="majorBidi"/>
          <w:sz w:val="20"/>
          <w:szCs w:val="20"/>
        </w:rPr>
        <w:t xml:space="preserve">drinking water. </w:t>
      </w:r>
      <w:r w:rsidRPr="00A3310F">
        <w:rPr>
          <w:rFonts w:asciiTheme="majorBidi" w:hAnsiTheme="majorBidi" w:cstheme="majorBidi"/>
          <w:i/>
          <w:sz w:val="20"/>
          <w:szCs w:val="20"/>
          <w:shd w:val="clear" w:color="auto" w:fill="FFFFFF"/>
        </w:rPr>
        <w:t xml:space="preserve"> The Express Tribune.  </w:t>
      </w:r>
    </w:p>
    <w:p w14:paraId="23B3C192" w14:textId="7046BCCE" w:rsidR="00A3310F" w:rsidRPr="00A3310F" w:rsidRDefault="00FB15CE" w:rsidP="00FB15CE">
      <w:pPr>
        <w:ind w:left="720"/>
        <w:rPr>
          <w:rStyle w:val="15"/>
          <w:rFonts w:asciiTheme="majorBidi" w:hAnsiTheme="majorBidi" w:cstheme="majorBidi"/>
          <w:sz w:val="20"/>
          <w:szCs w:val="20"/>
        </w:rPr>
      </w:pPr>
      <w:hyperlink r:id="rId19" w:history="1">
        <w:r w:rsidRPr="000F33F6">
          <w:rPr>
            <w:rStyle w:val="Hyperlink"/>
            <w:rFonts w:asciiTheme="majorBidi" w:hAnsiTheme="majorBidi" w:cstheme="majorBidi"/>
            <w:sz w:val="20"/>
            <w:szCs w:val="20"/>
          </w:rPr>
          <w:t>https://tribune.com.pk/story/1109335/districts-ranking-nations-48-schools-without-toilets-drinking-water</w:t>
        </w:r>
      </w:hyperlink>
    </w:p>
    <w:p w14:paraId="40659721" w14:textId="77777777" w:rsidR="00FB15CE" w:rsidRDefault="00A3310F" w:rsidP="00A3310F">
      <w:pPr>
        <w:rPr>
          <w:rFonts w:asciiTheme="majorBidi" w:hAnsiTheme="majorBidi" w:cstheme="majorBidi"/>
          <w:sz w:val="20"/>
          <w:szCs w:val="20"/>
        </w:rPr>
      </w:pPr>
      <w:r w:rsidRPr="00A3310F">
        <w:rPr>
          <w:rFonts w:asciiTheme="majorBidi" w:hAnsiTheme="majorBidi" w:cstheme="majorBidi"/>
          <w:sz w:val="20"/>
          <w:szCs w:val="20"/>
        </w:rPr>
        <w:t>Terry F., David B. Reuben., John A., Donna M. Fick., Collen G., Kimberly S. Johnson.</w:t>
      </w:r>
    </w:p>
    <w:p w14:paraId="0443EF0E" w14:textId="77777777" w:rsidR="00FB15CE"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(2021). Actualizing better health and health care for older adults. Health Affairs,</w:t>
      </w:r>
    </w:p>
    <w:p w14:paraId="56AC5696" w14:textId="3D3690CD"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 xml:space="preserve">40(2), 219 -225. </w:t>
      </w:r>
    </w:p>
    <w:p w14:paraId="2C0BAC53" w14:textId="6EDD2177" w:rsidR="00A3310F" w:rsidRPr="00A3310F" w:rsidRDefault="00A3310F" w:rsidP="00FB15CE">
      <w:pPr>
        <w:rPr>
          <w:rFonts w:asciiTheme="majorBidi" w:hAnsiTheme="majorBidi" w:cstheme="majorBidi"/>
          <w:sz w:val="20"/>
          <w:szCs w:val="20"/>
        </w:rPr>
      </w:pPr>
      <w:proofErr w:type="spellStart"/>
      <w:r w:rsidRPr="00A3310F">
        <w:rPr>
          <w:rFonts w:asciiTheme="majorBidi" w:hAnsiTheme="majorBidi" w:cstheme="majorBidi"/>
          <w:sz w:val="20"/>
          <w:szCs w:val="20"/>
        </w:rPr>
        <w:t>UltiDent</w:t>
      </w:r>
      <w:proofErr w:type="spellEnd"/>
      <w:r w:rsidRPr="00A3310F">
        <w:rPr>
          <w:rFonts w:asciiTheme="majorBidi" w:hAnsiTheme="majorBidi" w:cstheme="majorBidi"/>
          <w:sz w:val="20"/>
          <w:szCs w:val="20"/>
        </w:rPr>
        <w:t xml:space="preserve"> Scientific, 2022.</w:t>
      </w:r>
    </w:p>
    <w:p w14:paraId="56DEA938" w14:textId="77777777" w:rsidR="00A3310F" w:rsidRPr="00A3310F" w:rsidRDefault="00A3310F" w:rsidP="00FB15CE">
      <w:pPr>
        <w:ind w:firstLine="720"/>
        <w:rPr>
          <w:rFonts w:asciiTheme="majorBidi" w:hAnsiTheme="majorBidi" w:cstheme="majorBidi"/>
          <w:sz w:val="20"/>
          <w:szCs w:val="20"/>
        </w:rPr>
      </w:pPr>
      <w:r w:rsidRPr="00A3310F">
        <w:rPr>
          <w:rFonts w:asciiTheme="majorBidi" w:hAnsiTheme="majorBidi" w:cstheme="majorBidi"/>
          <w:sz w:val="20"/>
          <w:szCs w:val="20"/>
        </w:rPr>
        <w:t>https://www.ultident.com › blog › post › the-importance….  (visited Feb 12,2024)</w:t>
      </w:r>
    </w:p>
    <w:p w14:paraId="76AB7E9E" w14:textId="77777777" w:rsidR="00FB15CE" w:rsidRDefault="00A3310F" w:rsidP="00A3310F">
      <w:pPr>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Wei M.Y., Fang S.A., Liu J.W. (2022). Design and implementation of a new training flight</w:t>
      </w:r>
    </w:p>
    <w:p w14:paraId="47CDB14A" w14:textId="2C25764D" w:rsidR="00A3310F" w:rsidRPr="00A3310F" w:rsidRDefault="00A3310F" w:rsidP="00FB15CE">
      <w:pPr>
        <w:ind w:firstLine="720"/>
        <w:rPr>
          <w:rFonts w:asciiTheme="majorBidi" w:hAnsiTheme="majorBidi" w:cstheme="majorBidi"/>
          <w:sz w:val="20"/>
          <w:szCs w:val="20"/>
          <w:shd w:val="clear" w:color="auto" w:fill="FFFFFF"/>
        </w:rPr>
      </w:pPr>
      <w:r w:rsidRPr="00A3310F">
        <w:rPr>
          <w:rFonts w:asciiTheme="majorBidi" w:hAnsiTheme="majorBidi" w:cstheme="majorBidi"/>
          <w:sz w:val="20"/>
          <w:szCs w:val="20"/>
          <w:shd w:val="clear" w:color="auto" w:fill="FFFFFF"/>
        </w:rPr>
        <w:t>simulator system. Sensors (Basel), 22(20), 7933.</w:t>
      </w:r>
    </w:p>
    <w:p w14:paraId="4B5A175F" w14:textId="77777777" w:rsidR="00A3310F" w:rsidRDefault="00A3310F" w:rsidP="00A3310F">
      <w:pPr>
        <w:pStyle w:val="NoSpacing"/>
        <w:rPr>
          <w:rFonts w:asciiTheme="majorBidi" w:hAnsiTheme="majorBidi" w:cstheme="majorBidi"/>
          <w:i/>
          <w:sz w:val="20"/>
          <w:szCs w:val="20"/>
        </w:rPr>
      </w:pPr>
      <w:r w:rsidRPr="00A3310F">
        <w:rPr>
          <w:rFonts w:asciiTheme="majorBidi" w:hAnsiTheme="majorBidi" w:cstheme="majorBidi"/>
          <w:sz w:val="20"/>
          <w:szCs w:val="20"/>
        </w:rPr>
        <w:t xml:space="preserve">World Bank (Pakistan), Oct. 2023. </w:t>
      </w:r>
      <w:r w:rsidRPr="00A3310F">
        <w:rPr>
          <w:rFonts w:asciiTheme="majorBidi" w:hAnsiTheme="majorBidi" w:cstheme="majorBidi"/>
          <w:i/>
          <w:sz w:val="20"/>
          <w:szCs w:val="20"/>
        </w:rPr>
        <w:t xml:space="preserve">Poverty &amp; Equity Brief Pakistan South Asia. </w:t>
      </w:r>
    </w:p>
    <w:p w14:paraId="25F205C9" w14:textId="47BBBAC0" w:rsidR="00C402DF" w:rsidRPr="00FB15CE" w:rsidRDefault="00FB15CE" w:rsidP="00FB15CE">
      <w:pPr>
        <w:pStyle w:val="NoSpacing"/>
        <w:rPr>
          <w:rFonts w:asciiTheme="majorBidi" w:hAnsiTheme="majorBidi" w:cstheme="majorBidi"/>
          <w:sz w:val="20"/>
          <w:szCs w:val="20"/>
        </w:rPr>
      </w:pPr>
      <w:r>
        <w:rPr>
          <w:rFonts w:asciiTheme="majorBidi" w:hAnsiTheme="majorBidi" w:cstheme="majorBidi"/>
          <w:i/>
          <w:sz w:val="20"/>
          <w:szCs w:val="20"/>
        </w:rPr>
        <w:tab/>
      </w:r>
      <w:hyperlink r:id="rId20" w:history="1">
        <w:r w:rsidR="00A3310F" w:rsidRPr="00A3310F">
          <w:rPr>
            <w:rStyle w:val="15"/>
            <w:rFonts w:asciiTheme="majorBidi" w:hAnsiTheme="majorBidi" w:cstheme="majorBidi"/>
            <w:sz w:val="20"/>
            <w:szCs w:val="20"/>
          </w:rPr>
          <w:t>file:///E:/Downloads/Global_POVEQ_PAK.pdf</w:t>
        </w:r>
      </w:hyperlink>
    </w:p>
    <w:sectPr w:rsidR="00C402DF" w:rsidRPr="00FB15CE" w:rsidSect="00ED3A45">
      <w:headerReference w:type="default" r:id="rId21"/>
      <w:footerReference w:type="default" r:id="rId22"/>
      <w:pgSz w:w="12240" w:h="15840"/>
      <w:pgMar w:top="2659" w:right="2317" w:bottom="2700" w:left="2410" w:header="2336" w:footer="2500" w:gutter="0"/>
      <w:pgNumType w:start="2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E0FF3" w14:textId="77777777" w:rsidR="00101EAB" w:rsidRDefault="00101EAB" w:rsidP="00F2196A">
      <w:r>
        <w:separator/>
      </w:r>
    </w:p>
  </w:endnote>
  <w:endnote w:type="continuationSeparator" w:id="0">
    <w:p w14:paraId="7876FE6F" w14:textId="77777777" w:rsidR="00101EAB" w:rsidRDefault="00101EAB" w:rsidP="00F2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63815" w14:textId="33049CC3" w:rsidR="00F2196A" w:rsidRDefault="00E15EAF">
    <w:pPr>
      <w:pStyle w:val="BodyText"/>
      <w:spacing w:line="14" w:lineRule="auto"/>
      <w:ind w:left="0"/>
      <w:rPr>
        <w:sz w:val="20"/>
      </w:rPr>
    </w:pPr>
    <w:r>
      <w:rPr>
        <w:noProof/>
      </w:rPr>
      <mc:AlternateContent>
        <mc:Choice Requires="wps">
          <w:drawing>
            <wp:anchor distT="4294967295" distB="4294967295" distL="114300" distR="114300" simplePos="0" relativeHeight="251660288" behindDoc="1" locked="0" layoutInCell="1" allowOverlap="1" wp14:anchorId="228047FD" wp14:editId="18453B67">
              <wp:simplePos x="0" y="0"/>
              <wp:positionH relativeFrom="page">
                <wp:posOffset>1466850</wp:posOffset>
              </wp:positionH>
              <wp:positionV relativeFrom="page">
                <wp:posOffset>8352154</wp:posOffset>
              </wp:positionV>
              <wp:extent cx="4805045"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045" cy="0"/>
                      </a:xfrm>
                      <a:prstGeom prst="line">
                        <a:avLst/>
                      </a:prstGeom>
                      <a:noFill/>
                      <a:ln w="1905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3B1CBCCE"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5.5pt,657.65pt" to="493.85pt,6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" strokeweight="1.5pt">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1C089F00" wp14:editId="59BB6FEF">
              <wp:simplePos x="0" y="0"/>
              <wp:positionH relativeFrom="page">
                <wp:posOffset>3742055</wp:posOffset>
              </wp:positionH>
              <wp:positionV relativeFrom="page">
                <wp:posOffset>8417560</wp:posOffset>
              </wp:positionV>
              <wp:extent cx="288925" cy="1657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wps:spPr>
                    <wps:txbx>
                      <w:txbxContent>
                        <w:p w14:paraId="3A537A9A" w14:textId="77777777" w:rsidR="00F2196A" w:rsidRDefault="00F2196A">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rP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089F00" id="_x0000_t202" coordsize="21600,21600" o:spt="202" path="m,l,21600r21600,l21600,xe">
              <v:stroke joinstyle="miter"/>
              <v:path gradientshapeok="t" o:connecttype="rect"/>
            </v:shapetype>
            <v:shape id="Text Box 5" o:spid="_x0000_s1026" type="#_x0000_t202" style="position:absolute;margin-left:294.65pt;margin-top:662.8pt;width:22.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" filled="f" stroked="f">
              <v:textbox inset="0,0,0,0">
                <w:txbxContent>
                  <w:p w14:paraId="3A537A9A" w14:textId="77777777" w:rsidR="00F2196A" w:rsidRDefault="00F2196A">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920C" w14:textId="77777777" w:rsidR="00101EAB" w:rsidRDefault="00101EAB" w:rsidP="00F2196A">
      <w:r>
        <w:separator/>
      </w:r>
    </w:p>
  </w:footnote>
  <w:footnote w:type="continuationSeparator" w:id="0">
    <w:p w14:paraId="7D2707D2" w14:textId="77777777" w:rsidR="00101EAB" w:rsidRDefault="00101EAB" w:rsidP="00F2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C738" w14:textId="531DB5EE" w:rsidR="00F2196A" w:rsidRDefault="00F2196A">
    <w:pPr>
      <w:spacing w:before="12"/>
      <w:ind w:left="20"/>
      <w:rPr>
        <w:sz w:val="18"/>
      </w:rPr>
    </w:pPr>
    <w:r>
      <w:rPr>
        <w:sz w:val="18"/>
      </w:rPr>
      <w:t>PJER,</w:t>
    </w:r>
    <w:r>
      <w:rPr>
        <w:spacing w:val="-4"/>
        <w:sz w:val="18"/>
      </w:rPr>
      <w:t xml:space="preserve"> </w:t>
    </w:r>
    <w:r>
      <w:rPr>
        <w:sz w:val="18"/>
      </w:rPr>
      <w:t>Vol</w:t>
    </w:r>
    <w:r>
      <w:rPr>
        <w:spacing w:val="-2"/>
        <w:sz w:val="18"/>
      </w:rPr>
      <w:t xml:space="preserve"> </w:t>
    </w:r>
    <w:r>
      <w:rPr>
        <w:sz w:val="18"/>
      </w:rPr>
      <w:t>7,</w:t>
    </w:r>
    <w:r>
      <w:rPr>
        <w:spacing w:val="-1"/>
        <w:sz w:val="18"/>
      </w:rPr>
      <w:t xml:space="preserve"> </w:t>
    </w:r>
    <w:r>
      <w:rPr>
        <w:sz w:val="18"/>
      </w:rPr>
      <w:t>Issue</w:t>
    </w:r>
    <w:r>
      <w:rPr>
        <w:spacing w:val="-1"/>
        <w:sz w:val="18"/>
      </w:rPr>
      <w:t xml:space="preserve"> </w:t>
    </w:r>
    <w:r>
      <w:rPr>
        <w:sz w:val="18"/>
      </w:rPr>
      <w:t>2</w:t>
    </w:r>
    <w:r>
      <w:rPr>
        <w:spacing w:val="4"/>
        <w:sz w:val="18"/>
      </w:rPr>
      <w:t xml:space="preserve"> </w:t>
    </w:r>
    <w:r>
      <w:rPr>
        <w:sz w:val="18"/>
      </w:rPr>
      <w:t>(2024)</w:t>
    </w:r>
    <w:r>
      <w:rPr>
        <w:sz w:val="18"/>
      </w:rPr>
      <w:tab/>
    </w:r>
    <w:r>
      <w:rPr>
        <w:sz w:val="18"/>
      </w:rPr>
      <w:tab/>
    </w:r>
    <w:r>
      <w:rPr>
        <w:sz w:val="18"/>
      </w:rPr>
      <w:tab/>
    </w:r>
    <w:r>
      <w:rPr>
        <w:sz w:val="18"/>
      </w:rPr>
      <w:tab/>
    </w:r>
    <w:r>
      <w:rPr>
        <w:sz w:val="18"/>
      </w:rPr>
      <w:tab/>
      <w:t xml:space="preserve">                  </w:t>
    </w:r>
    <w:proofErr w:type="spellStart"/>
    <w:r>
      <w:rPr>
        <w:sz w:val="18"/>
      </w:rPr>
      <w:t>K</w:t>
    </w:r>
    <w:r w:rsidR="00975992">
      <w:rPr>
        <w:sz w:val="18"/>
      </w:rPr>
      <w:t>a</w:t>
    </w:r>
    <w:r>
      <w:rPr>
        <w:sz w:val="18"/>
      </w:rPr>
      <w:t>S</w:t>
    </w:r>
    <w:r w:rsidR="00975992">
      <w:rPr>
        <w:sz w:val="18"/>
      </w:rPr>
      <w:t>a</w:t>
    </w:r>
    <w:r>
      <w:rPr>
        <w:sz w:val="18"/>
      </w:rPr>
      <w:t>B</w:t>
    </w:r>
    <w:proofErr w:type="spellEnd"/>
    <w:r>
      <w:rPr>
        <w:sz w:val="18"/>
      </w:rPr>
      <w:t xml:space="preserve"> school: An…</w:t>
    </w:r>
  </w:p>
  <w:p w14:paraId="5EF79133" w14:textId="372F5DCD" w:rsidR="00F2196A" w:rsidRDefault="00E15EAF">
    <w:pPr>
      <w:pStyle w:val="BodyText"/>
      <w:spacing w:line="14" w:lineRule="auto"/>
      <w:ind w:left="0"/>
      <w:rPr>
        <w:sz w:val="20"/>
      </w:rPr>
    </w:pPr>
    <w:r>
      <w:rPr>
        <w:noProof/>
      </w:rPr>
      <mc:AlternateContent>
        <mc:Choice Requires="wps">
          <w:drawing>
            <wp:anchor distT="4294967295" distB="4294967295" distL="114300" distR="114300" simplePos="0" relativeHeight="251659264" behindDoc="1" locked="0" layoutInCell="1" allowOverlap="1" wp14:anchorId="4B3CD7C0" wp14:editId="7A80B868">
              <wp:simplePos x="0" y="0"/>
              <wp:positionH relativeFrom="page">
                <wp:posOffset>1495425</wp:posOffset>
              </wp:positionH>
              <wp:positionV relativeFrom="page">
                <wp:posOffset>1683384</wp:posOffset>
              </wp:positionV>
              <wp:extent cx="4805045"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045" cy="0"/>
                      </a:xfrm>
                      <a:prstGeom prst="line">
                        <a:avLst/>
                      </a:prstGeom>
                      <a:noFill/>
                      <a:ln w="1905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69C1DCEB" id="Straight Connector 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7.75pt,132.55pt" to="496.1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"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F3FCD"/>
    <w:multiLevelType w:val="multilevel"/>
    <w:tmpl w:val="123F3FC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39F06017"/>
    <w:multiLevelType w:val="multilevel"/>
    <w:tmpl w:val="39F06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6D23B5"/>
    <w:multiLevelType w:val="multilevel"/>
    <w:tmpl w:val="0ACCB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5641821">
    <w:abstractNumId w:val="1"/>
  </w:num>
  <w:num w:numId="2" w16cid:durableId="313263677">
    <w:abstractNumId w:val="0"/>
  </w:num>
  <w:num w:numId="3" w16cid:durableId="20140945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6A"/>
    <w:rsid w:val="000B34AF"/>
    <w:rsid w:val="000C2310"/>
    <w:rsid w:val="00101EAB"/>
    <w:rsid w:val="001E292F"/>
    <w:rsid w:val="0023742A"/>
    <w:rsid w:val="00345374"/>
    <w:rsid w:val="00357A06"/>
    <w:rsid w:val="00425AB9"/>
    <w:rsid w:val="004401ED"/>
    <w:rsid w:val="004B162F"/>
    <w:rsid w:val="00516875"/>
    <w:rsid w:val="00636A0F"/>
    <w:rsid w:val="006512E9"/>
    <w:rsid w:val="006672EA"/>
    <w:rsid w:val="0071204A"/>
    <w:rsid w:val="008070CA"/>
    <w:rsid w:val="00866873"/>
    <w:rsid w:val="008733B5"/>
    <w:rsid w:val="008F5258"/>
    <w:rsid w:val="00970285"/>
    <w:rsid w:val="00975992"/>
    <w:rsid w:val="00A3310F"/>
    <w:rsid w:val="00A46B43"/>
    <w:rsid w:val="00A51112"/>
    <w:rsid w:val="00B8776F"/>
    <w:rsid w:val="00C149A6"/>
    <w:rsid w:val="00C402DF"/>
    <w:rsid w:val="00C635F9"/>
    <w:rsid w:val="00CF6690"/>
    <w:rsid w:val="00D17268"/>
    <w:rsid w:val="00D34BC7"/>
    <w:rsid w:val="00D47C53"/>
    <w:rsid w:val="00D876A3"/>
    <w:rsid w:val="00DC03AA"/>
    <w:rsid w:val="00E15EAF"/>
    <w:rsid w:val="00EA7E28"/>
    <w:rsid w:val="00EB61C8"/>
    <w:rsid w:val="00ED3A45"/>
    <w:rsid w:val="00ED65B6"/>
    <w:rsid w:val="00EF5E89"/>
    <w:rsid w:val="00F2196A"/>
    <w:rsid w:val="00FB1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5D1A5"/>
  <w15:chartTrackingRefBased/>
  <w15:docId w15:val="{68736102-CDF2-4D6E-AF64-0A0C7B88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2196A"/>
    <w:pPr>
      <w:widowControl w:val="0"/>
      <w:autoSpaceDE w:val="0"/>
      <w:autoSpaceDN w:val="0"/>
      <w:spacing w:after="0" w:line="240" w:lineRule="auto"/>
    </w:pPr>
    <w:rPr>
      <w:rFonts w:ascii="Times New Roman" w:eastAsia="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F2196A"/>
    <w:pPr>
      <w:ind w:left="627"/>
    </w:pPr>
  </w:style>
  <w:style w:type="character" w:customStyle="1" w:styleId="BodyTextChar">
    <w:name w:val="Body Text Char"/>
    <w:basedOn w:val="DefaultParagraphFont"/>
    <w:link w:val="BodyText"/>
    <w:uiPriority w:val="1"/>
    <w:qFormat/>
    <w:rsid w:val="00F2196A"/>
    <w:rPr>
      <w:rFonts w:ascii="Times New Roman" w:eastAsia="Times New Roman" w:hAnsi="Times New Roman" w:cs="Times New Roman"/>
      <w:kern w:val="0"/>
    </w:rPr>
  </w:style>
  <w:style w:type="paragraph" w:styleId="NormalWeb">
    <w:name w:val="Normal (Web)"/>
    <w:basedOn w:val="Normal"/>
    <w:autoRedefine/>
    <w:uiPriority w:val="99"/>
    <w:unhideWhenUsed/>
    <w:qFormat/>
    <w:rsid w:val="00F2196A"/>
    <w:pPr>
      <w:widowControl/>
      <w:shd w:val="clear" w:color="auto" w:fill="FFFFFF"/>
      <w:autoSpaceDE/>
      <w:autoSpaceDN/>
      <w:contextualSpacing/>
      <w:jc w:val="both"/>
    </w:pPr>
    <w:rPr>
      <w:rFonts w:asciiTheme="majorBidi" w:hAnsiTheme="majorBidi" w:cstheme="majorBidi"/>
      <w:color w:val="FF0000"/>
      <w:shd w:val="clear" w:color="auto" w:fill="FFFFFF"/>
    </w:rPr>
  </w:style>
  <w:style w:type="table" w:styleId="TableGrid">
    <w:name w:val="Table Grid"/>
    <w:basedOn w:val="TableNormal"/>
    <w:autoRedefine/>
    <w:uiPriority w:val="99"/>
    <w:qFormat/>
    <w:rsid w:val="00F2196A"/>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2196A"/>
    <w:rPr>
      <w:rFonts w:ascii="Calibri" w:hAnsi="Calibri" w:cs="Calibri" w:hint="default"/>
      <w:color w:val="0000FF"/>
      <w:u w:val="single"/>
    </w:rPr>
  </w:style>
  <w:style w:type="paragraph" w:styleId="Header">
    <w:name w:val="header"/>
    <w:basedOn w:val="Normal"/>
    <w:link w:val="HeaderChar"/>
    <w:uiPriority w:val="99"/>
    <w:unhideWhenUsed/>
    <w:rsid w:val="00F2196A"/>
    <w:pPr>
      <w:tabs>
        <w:tab w:val="center" w:pos="4680"/>
        <w:tab w:val="right" w:pos="9360"/>
      </w:tabs>
    </w:pPr>
  </w:style>
  <w:style w:type="character" w:customStyle="1" w:styleId="HeaderChar">
    <w:name w:val="Header Char"/>
    <w:basedOn w:val="DefaultParagraphFont"/>
    <w:link w:val="Header"/>
    <w:uiPriority w:val="99"/>
    <w:rsid w:val="00F2196A"/>
    <w:rPr>
      <w:rFonts w:ascii="Times New Roman" w:eastAsia="Times New Roman" w:hAnsi="Times New Roman" w:cs="Times New Roman"/>
      <w:kern w:val="0"/>
    </w:rPr>
  </w:style>
  <w:style w:type="paragraph" w:styleId="Footer">
    <w:name w:val="footer"/>
    <w:basedOn w:val="Normal"/>
    <w:link w:val="FooterChar"/>
    <w:uiPriority w:val="99"/>
    <w:unhideWhenUsed/>
    <w:rsid w:val="00F2196A"/>
    <w:pPr>
      <w:tabs>
        <w:tab w:val="center" w:pos="4680"/>
        <w:tab w:val="right" w:pos="9360"/>
      </w:tabs>
    </w:pPr>
  </w:style>
  <w:style w:type="character" w:customStyle="1" w:styleId="FooterChar">
    <w:name w:val="Footer Char"/>
    <w:basedOn w:val="DefaultParagraphFont"/>
    <w:link w:val="Footer"/>
    <w:uiPriority w:val="99"/>
    <w:rsid w:val="00F2196A"/>
    <w:rPr>
      <w:rFonts w:ascii="Times New Roman" w:eastAsia="Times New Roman" w:hAnsi="Times New Roman" w:cs="Times New Roman"/>
      <w:kern w:val="0"/>
    </w:rPr>
  </w:style>
  <w:style w:type="character" w:styleId="Hyperlink">
    <w:name w:val="Hyperlink"/>
    <w:basedOn w:val="DefaultParagraphFont"/>
    <w:uiPriority w:val="99"/>
    <w:unhideWhenUsed/>
    <w:rsid w:val="00F2196A"/>
    <w:rPr>
      <w:color w:val="467886" w:themeColor="hyperlink"/>
      <w:u w:val="single"/>
    </w:rPr>
  </w:style>
  <w:style w:type="character" w:styleId="UnresolvedMention">
    <w:name w:val="Unresolved Mention"/>
    <w:basedOn w:val="DefaultParagraphFont"/>
    <w:uiPriority w:val="99"/>
    <w:semiHidden/>
    <w:unhideWhenUsed/>
    <w:rsid w:val="00F2196A"/>
    <w:rPr>
      <w:color w:val="605E5C"/>
      <w:shd w:val="clear" w:color="auto" w:fill="E1DFDD"/>
    </w:rPr>
  </w:style>
  <w:style w:type="paragraph" w:styleId="NoSpacing">
    <w:name w:val="No Spacing"/>
    <w:uiPriority w:val="99"/>
    <w:qFormat/>
    <w:rsid w:val="00F2196A"/>
    <w:pPr>
      <w:spacing w:after="0" w:line="240" w:lineRule="auto"/>
    </w:pPr>
    <w:rPr>
      <w:rFonts w:ascii="Garamond" w:hAnsi="Garamond"/>
      <w:kern w:val="0"/>
    </w:rPr>
  </w:style>
  <w:style w:type="table" w:customStyle="1" w:styleId="TableGrid2">
    <w:name w:val="Table Grid2"/>
    <w:basedOn w:val="TableNormal"/>
    <w:qFormat/>
    <w:rsid w:val="00F2196A"/>
    <w:pPr>
      <w:spacing w:after="0" w:line="240" w:lineRule="auto"/>
    </w:pPr>
    <w:rPr>
      <w:rFonts w:ascii="Garamond" w:hAnsi="Garamond"/>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F2196A"/>
    <w:pPr>
      <w:spacing w:after="0" w:line="240" w:lineRule="auto"/>
      <w:jc w:val="both"/>
    </w:pPr>
    <w:rPr>
      <w:rFonts w:ascii="Garamond" w:hAnsi="Garamond"/>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11">
      <w:bodyDiv w:val="1"/>
      <w:marLeft w:val="0"/>
      <w:marRight w:val="0"/>
      <w:marTop w:val="0"/>
      <w:marBottom w:val="0"/>
      <w:divBdr>
        <w:top w:val="none" w:sz="0" w:space="0" w:color="auto"/>
        <w:left w:val="none" w:sz="0" w:space="0" w:color="auto"/>
        <w:bottom w:val="none" w:sz="0" w:space="0" w:color="auto"/>
        <w:right w:val="none" w:sz="0" w:space="0" w:color="auto"/>
      </w:divBdr>
    </w:div>
    <w:div w:id="7219752">
      <w:bodyDiv w:val="1"/>
      <w:marLeft w:val="0"/>
      <w:marRight w:val="0"/>
      <w:marTop w:val="0"/>
      <w:marBottom w:val="0"/>
      <w:divBdr>
        <w:top w:val="none" w:sz="0" w:space="0" w:color="auto"/>
        <w:left w:val="none" w:sz="0" w:space="0" w:color="auto"/>
        <w:bottom w:val="none" w:sz="0" w:space="0" w:color="auto"/>
        <w:right w:val="none" w:sz="0" w:space="0" w:color="auto"/>
      </w:divBdr>
    </w:div>
    <w:div w:id="161505669">
      <w:bodyDiv w:val="1"/>
      <w:marLeft w:val="0"/>
      <w:marRight w:val="0"/>
      <w:marTop w:val="0"/>
      <w:marBottom w:val="0"/>
      <w:divBdr>
        <w:top w:val="none" w:sz="0" w:space="0" w:color="auto"/>
        <w:left w:val="none" w:sz="0" w:space="0" w:color="auto"/>
        <w:bottom w:val="none" w:sz="0" w:space="0" w:color="auto"/>
        <w:right w:val="none" w:sz="0" w:space="0" w:color="auto"/>
      </w:divBdr>
    </w:div>
    <w:div w:id="259408477">
      <w:bodyDiv w:val="1"/>
      <w:marLeft w:val="0"/>
      <w:marRight w:val="0"/>
      <w:marTop w:val="0"/>
      <w:marBottom w:val="0"/>
      <w:divBdr>
        <w:top w:val="none" w:sz="0" w:space="0" w:color="auto"/>
        <w:left w:val="none" w:sz="0" w:space="0" w:color="auto"/>
        <w:bottom w:val="none" w:sz="0" w:space="0" w:color="auto"/>
        <w:right w:val="none" w:sz="0" w:space="0" w:color="auto"/>
      </w:divBdr>
    </w:div>
    <w:div w:id="284964030">
      <w:bodyDiv w:val="1"/>
      <w:marLeft w:val="0"/>
      <w:marRight w:val="0"/>
      <w:marTop w:val="0"/>
      <w:marBottom w:val="0"/>
      <w:divBdr>
        <w:top w:val="none" w:sz="0" w:space="0" w:color="auto"/>
        <w:left w:val="none" w:sz="0" w:space="0" w:color="auto"/>
        <w:bottom w:val="none" w:sz="0" w:space="0" w:color="auto"/>
        <w:right w:val="none" w:sz="0" w:space="0" w:color="auto"/>
      </w:divBdr>
    </w:div>
    <w:div w:id="9187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eemqwe11@gmail.com" TargetMode="External"/><Relationship Id="rId13" Type="http://schemas.openxmlformats.org/officeDocument/2006/relationships/image" Target="media/image4.jpeg"/><Relationship Id="rId18" Type="http://schemas.openxmlformats.org/officeDocument/2006/relationships/hyperlink" Target="https://gallup.com.pk.pos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shfaqakram@hotmail.com" TargetMode="External"/><Relationship Id="rId12" Type="http://schemas.openxmlformats.org/officeDocument/2006/relationships/image" Target="media/image3.jpeg"/><Relationship Id="rId17" Type="http://schemas.openxmlformats.org/officeDocument/2006/relationships/hyperlink" Target="https://gallup.com.pk.post" TargetMode="External"/><Relationship Id="rId2" Type="http://schemas.openxmlformats.org/officeDocument/2006/relationships/styles" Target="styles.xml"/><Relationship Id="rId16" Type="http://schemas.openxmlformats.org/officeDocument/2006/relationships/hyperlink" Target="https://www.finance.gov.pk/survey/chapters_23/10_Education.pdf" TargetMode="External"/><Relationship Id="rId20" Type="http://schemas.openxmlformats.org/officeDocument/2006/relationships/hyperlink" Target="file:///E:\Downloads\Global_POVEQ_PA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fit.pakistantoday.com.pk/2023/06/09/education-sector-receives-marginal-budget-boost-for-2023-24/"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tribune.com.pk/story/1109335/districts-ranking-nations-48-schools-without-toilets-drinking-water" TargetMode="External"/><Relationship Id="rId4" Type="http://schemas.openxmlformats.org/officeDocument/2006/relationships/webSettings" Target="webSettings.xml"/><Relationship Id="rId9" Type="http://schemas.openxmlformats.org/officeDocument/2006/relationships/hyperlink" Target="mailto:adil50@outlook.my" TargetMode="Externa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5541</Words>
  <Characters>32476</Characters>
  <Application>Microsoft Office Word</Application>
  <DocSecurity>0</DocSecurity>
  <Lines>689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maroofbinrauf@outlook.com</dc:creator>
  <cp:keywords/>
  <dc:description/>
  <cp:lastModifiedBy>Maroof Bin Rauf</cp:lastModifiedBy>
  <cp:revision>5</cp:revision>
  <cp:lastPrinted>2024-07-18T21:39:00Z</cp:lastPrinted>
  <dcterms:created xsi:type="dcterms:W3CDTF">2024-07-18T21:36:00Z</dcterms:created>
  <dcterms:modified xsi:type="dcterms:W3CDTF">2024-07-18T21:40:00Z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9cff6226-50f7-40a8-b715-abe30801acde</vt:lpwstr>
  </property>
</Properties>
</file>